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474C4" w14:textId="77777777" w:rsidR="00875B86" w:rsidRDefault="00275F25" w:rsidP="001546DB">
      <w:pPr>
        <w:pStyle w:val="HS"/>
        <w:framePr w:wrap="around"/>
      </w:pPr>
      <w:r>
        <w:rPr>
          <w:noProof/>
        </w:rPr>
        <w:drawing>
          <wp:anchor distT="0" distB="0" distL="114300" distR="114300" simplePos="0" relativeHeight="251713536" behindDoc="0" locked="0" layoutInCell="1" allowOverlap="1" wp14:anchorId="096D7B39" wp14:editId="481CE012">
            <wp:simplePos x="0" y="0"/>
            <wp:positionH relativeFrom="column">
              <wp:posOffset>3402330</wp:posOffset>
            </wp:positionH>
            <wp:positionV relativeFrom="paragraph">
              <wp:posOffset>0</wp:posOffset>
            </wp:positionV>
            <wp:extent cx="2858076" cy="1171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LCT Logo.jpg"/>
                    <pic:cNvPicPr/>
                  </pic:nvPicPr>
                  <pic:blipFill>
                    <a:blip r:embed="rId11">
                      <a:extLst>
                        <a:ext uri="{28A0092B-C50C-407E-A947-70E740481C1C}">
                          <a14:useLocalDpi xmlns:a14="http://schemas.microsoft.com/office/drawing/2010/main" val="0"/>
                        </a:ext>
                      </a:extLst>
                    </a:blip>
                    <a:stretch>
                      <a:fillRect/>
                    </a:stretch>
                  </pic:blipFill>
                  <pic:spPr>
                    <a:xfrm>
                      <a:off x="0" y="0"/>
                      <a:ext cx="2858076" cy="1171575"/>
                    </a:xfrm>
                    <a:prstGeom prst="rect">
                      <a:avLst/>
                    </a:prstGeom>
                  </pic:spPr>
                </pic:pic>
              </a:graphicData>
            </a:graphic>
            <wp14:sizeRelH relativeFrom="page">
              <wp14:pctWidth>0</wp14:pctWidth>
            </wp14:sizeRelH>
            <wp14:sizeRelV relativeFrom="page">
              <wp14:pctHeight>0</wp14:pctHeight>
            </wp14:sizeRelV>
          </wp:anchor>
        </w:drawing>
      </w:r>
      <w:r w:rsidR="00E67861">
        <w:rPr>
          <w:noProof/>
        </w:rPr>
        <w:drawing>
          <wp:anchor distT="0" distB="0" distL="114300" distR="114300" simplePos="0" relativeHeight="251714560" behindDoc="0" locked="0" layoutInCell="1" allowOverlap="1" wp14:anchorId="16CCEC62" wp14:editId="4E9516E9">
            <wp:simplePos x="0" y="0"/>
            <wp:positionH relativeFrom="column">
              <wp:posOffset>0</wp:posOffset>
            </wp:positionH>
            <wp:positionV relativeFrom="paragraph">
              <wp:posOffset>219075</wp:posOffset>
            </wp:positionV>
            <wp:extent cx="2297430" cy="6191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7430" cy="619125"/>
                    </a:xfrm>
                    <a:prstGeom prst="rect">
                      <a:avLst/>
                    </a:prstGeom>
                  </pic:spPr>
                </pic:pic>
              </a:graphicData>
            </a:graphic>
            <wp14:sizeRelH relativeFrom="page">
              <wp14:pctWidth>0</wp14:pctWidth>
            </wp14:sizeRelH>
            <wp14:sizeRelV relativeFrom="page">
              <wp14:pctHeight>0</wp14:pctHeight>
            </wp14:sizeRelV>
          </wp:anchor>
        </w:drawing>
      </w:r>
    </w:p>
    <w:p w14:paraId="776044FD" w14:textId="77777777" w:rsidR="00B1020D" w:rsidRDefault="00B1020D" w:rsidP="00B1020D"/>
    <w:p w14:paraId="43438A2F" w14:textId="77777777" w:rsidR="00B1020D" w:rsidRDefault="00B1020D" w:rsidP="00B1020D"/>
    <w:p w14:paraId="1118F2B0" w14:textId="77777777" w:rsidR="005E40FA" w:rsidRDefault="005E40FA" w:rsidP="00B1020D"/>
    <w:p w14:paraId="0522F39A" w14:textId="77777777" w:rsidR="005E40FA" w:rsidRDefault="005E40FA" w:rsidP="00B1020D"/>
    <w:p w14:paraId="28E80E20" w14:textId="77777777" w:rsidR="00B1020D" w:rsidRDefault="00B1020D" w:rsidP="00B1020D"/>
    <w:p w14:paraId="6972976C" w14:textId="77777777" w:rsidR="008B1719" w:rsidRDefault="008B1719" w:rsidP="00B1020D">
      <w:pPr>
        <w:pStyle w:val="Title"/>
      </w:pPr>
    </w:p>
    <w:p w14:paraId="6C27F41B" w14:textId="77777777" w:rsidR="00B1020D" w:rsidRDefault="002E08A9" w:rsidP="00B1020D">
      <w:pPr>
        <w:pStyle w:val="Title"/>
      </w:pPr>
      <w:r>
        <w:t>COVID-19: Checklist &amp; model risk assessment for re</w:t>
      </w:r>
      <w:r w:rsidR="00C70D52">
        <w:t>opening</w:t>
      </w:r>
      <w:r>
        <w:t xml:space="preserve"> of school premise after lockdown</w:t>
      </w:r>
      <w:r w:rsidR="00243A60">
        <w:t>.</w:t>
      </w:r>
    </w:p>
    <w:p w14:paraId="53CCA2E6" w14:textId="77777777" w:rsidR="00243A60" w:rsidRPr="00066E6C" w:rsidRDefault="005E40FA" w:rsidP="00CD50F9">
      <w:pPr>
        <w:rPr>
          <w:b/>
        </w:rPr>
      </w:pPr>
      <w:r>
        <w:rPr>
          <w:b/>
        </w:rPr>
        <w:t>Schools Safety Guide</w:t>
      </w:r>
    </w:p>
    <w:p w14:paraId="6C922B64" w14:textId="77777777" w:rsidR="00B1020D" w:rsidRDefault="00B1020D" w:rsidP="00B1020D"/>
    <w:p w14:paraId="3E97935D" w14:textId="77777777" w:rsidR="00B1020D" w:rsidRDefault="00B1020D" w:rsidP="00B1020D"/>
    <w:p w14:paraId="57FD3053" w14:textId="77777777" w:rsidR="00B1020D" w:rsidRDefault="00B1020D" w:rsidP="00B1020D"/>
    <w:p w14:paraId="2733BC51" w14:textId="77777777" w:rsidR="00B1020D" w:rsidRDefault="00B1020D" w:rsidP="00B1020D"/>
    <w:p w14:paraId="06CC32F1" w14:textId="77777777" w:rsidR="00B1020D" w:rsidRDefault="00B1020D" w:rsidP="00B1020D"/>
    <w:p w14:paraId="62CAEDEA" w14:textId="77777777" w:rsidR="00B1020D" w:rsidRPr="00B1685B" w:rsidRDefault="00B1020D" w:rsidP="00B1685B">
      <w:r w:rsidRPr="00B1685B">
        <w:t>Document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726"/>
        <w:gridCol w:w="2337"/>
        <w:gridCol w:w="2337"/>
      </w:tblGrid>
      <w:tr w:rsidR="00B1020D" w14:paraId="51DBC741"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E1603D9" w14:textId="77777777" w:rsidR="00B1020D" w:rsidRDefault="00B1020D">
            <w:pPr>
              <w:pStyle w:val="Default"/>
              <w:rPr>
                <w:rFonts w:ascii="Arial" w:hAnsi="Arial" w:cs="Arial"/>
                <w:szCs w:val="23"/>
              </w:rPr>
            </w:pPr>
            <w:r>
              <w:rPr>
                <w:rFonts w:ascii="Arial" w:hAnsi="Arial" w:cs="Arial"/>
                <w:szCs w:val="23"/>
              </w:rPr>
              <w:t xml:space="preserve">Document title </w:t>
            </w:r>
          </w:p>
        </w:tc>
        <w:tc>
          <w:tcPr>
            <w:tcW w:w="3800" w:type="pct"/>
            <w:gridSpan w:val="3"/>
            <w:tcBorders>
              <w:top w:val="single" w:sz="4" w:space="0" w:color="auto"/>
              <w:left w:val="single" w:sz="4" w:space="0" w:color="auto"/>
              <w:bottom w:val="single" w:sz="4" w:space="0" w:color="auto"/>
              <w:right w:val="single" w:sz="4" w:space="0" w:color="auto"/>
            </w:tcBorders>
            <w:vAlign w:val="center"/>
            <w:hideMark/>
          </w:tcPr>
          <w:p w14:paraId="4D9E6D81" w14:textId="77777777" w:rsidR="00B1020D" w:rsidRDefault="00C70D52" w:rsidP="000C626C">
            <w:pPr>
              <w:spacing w:after="0"/>
              <w:rPr>
                <w:rFonts w:cs="Arial"/>
                <w:szCs w:val="23"/>
              </w:rPr>
            </w:pPr>
            <w:r w:rsidRPr="00C70D52">
              <w:rPr>
                <w:rFonts w:cs="Arial"/>
                <w:szCs w:val="23"/>
              </w:rPr>
              <w:t>COVID-19: Checklist &amp; model risk assessment for reopening of school premise after lockdown</w:t>
            </w:r>
            <w:r w:rsidR="002269CB">
              <w:rPr>
                <w:rFonts w:cs="Arial"/>
                <w:szCs w:val="23"/>
              </w:rPr>
              <w:t xml:space="preserve"> SSG</w:t>
            </w:r>
          </w:p>
        </w:tc>
      </w:tr>
      <w:tr w:rsidR="00B1020D" w14:paraId="190EE0FA"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77D6D6" w14:textId="77777777" w:rsidR="00B1020D" w:rsidRDefault="00B1020D">
            <w:pPr>
              <w:pStyle w:val="Default"/>
              <w:rPr>
                <w:rFonts w:ascii="Arial" w:hAnsi="Arial" w:cs="Arial"/>
                <w:szCs w:val="23"/>
              </w:rPr>
            </w:pPr>
            <w:r>
              <w:rPr>
                <w:rFonts w:ascii="Arial" w:hAnsi="Arial" w:cs="Arial"/>
                <w:szCs w:val="23"/>
              </w:rPr>
              <w:t xml:space="preserve">Owner </w:t>
            </w:r>
          </w:p>
        </w:tc>
        <w:tc>
          <w:tcPr>
            <w:tcW w:w="3800" w:type="pct"/>
            <w:gridSpan w:val="3"/>
            <w:tcBorders>
              <w:top w:val="single" w:sz="4" w:space="0" w:color="auto"/>
              <w:left w:val="single" w:sz="4" w:space="0" w:color="auto"/>
              <w:bottom w:val="single" w:sz="4" w:space="0" w:color="auto"/>
              <w:right w:val="single" w:sz="4" w:space="0" w:color="auto"/>
            </w:tcBorders>
            <w:vAlign w:val="center"/>
            <w:hideMark/>
          </w:tcPr>
          <w:p w14:paraId="4B79C1DC" w14:textId="77777777" w:rsidR="00B1020D" w:rsidRDefault="005E40FA">
            <w:pPr>
              <w:pStyle w:val="Default"/>
              <w:rPr>
                <w:rFonts w:ascii="Arial" w:hAnsi="Arial" w:cs="Arial"/>
                <w:szCs w:val="23"/>
              </w:rPr>
            </w:pPr>
            <w:r>
              <w:rPr>
                <w:rFonts w:ascii="Arial" w:hAnsi="Arial" w:cs="Arial"/>
                <w:szCs w:val="23"/>
              </w:rPr>
              <w:t xml:space="preserve">SMBC - </w:t>
            </w:r>
            <w:r w:rsidR="00B1020D">
              <w:rPr>
                <w:rFonts w:ascii="Arial" w:hAnsi="Arial" w:cs="Arial"/>
                <w:szCs w:val="23"/>
              </w:rPr>
              <w:t xml:space="preserve">Corporate Health &amp; Safety </w:t>
            </w:r>
            <w:r w:rsidR="00423D56">
              <w:rPr>
                <w:rFonts w:ascii="Arial" w:hAnsi="Arial" w:cs="Arial"/>
                <w:szCs w:val="23"/>
              </w:rPr>
              <w:t>U</w:t>
            </w:r>
            <w:r w:rsidR="00B1020D">
              <w:rPr>
                <w:rFonts w:ascii="Arial" w:hAnsi="Arial" w:cs="Arial"/>
                <w:szCs w:val="23"/>
              </w:rPr>
              <w:t xml:space="preserve">nit </w:t>
            </w:r>
          </w:p>
        </w:tc>
      </w:tr>
      <w:tr w:rsidR="00B1020D" w14:paraId="37D686A3"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AD9984E" w14:textId="77777777" w:rsidR="00B1020D" w:rsidRDefault="00B1020D">
            <w:pPr>
              <w:pStyle w:val="Default"/>
              <w:rPr>
                <w:rFonts w:ascii="Arial" w:hAnsi="Arial" w:cs="Arial"/>
                <w:szCs w:val="23"/>
              </w:rPr>
            </w:pPr>
            <w:r>
              <w:rPr>
                <w:rFonts w:ascii="Arial" w:hAnsi="Arial" w:cs="Arial"/>
                <w:szCs w:val="23"/>
              </w:rPr>
              <w:t xml:space="preserve">Status </w:t>
            </w:r>
          </w:p>
        </w:tc>
        <w:tc>
          <w:tcPr>
            <w:tcW w:w="1400" w:type="pct"/>
            <w:tcBorders>
              <w:top w:val="single" w:sz="4" w:space="0" w:color="auto"/>
              <w:left w:val="single" w:sz="4" w:space="0" w:color="auto"/>
              <w:bottom w:val="single" w:sz="4" w:space="0" w:color="auto"/>
              <w:right w:val="single" w:sz="4" w:space="0" w:color="auto"/>
            </w:tcBorders>
            <w:vAlign w:val="center"/>
          </w:tcPr>
          <w:p w14:paraId="38B4DF19" w14:textId="77777777" w:rsidR="00B1020D" w:rsidRDefault="00F054DE">
            <w:pPr>
              <w:pStyle w:val="Default"/>
              <w:rPr>
                <w:rFonts w:ascii="Arial" w:hAnsi="Arial" w:cs="Arial"/>
                <w:szCs w:val="23"/>
              </w:rPr>
            </w:pPr>
            <w:r>
              <w:rPr>
                <w:rFonts w:ascii="Arial" w:hAnsi="Arial" w:cs="Arial"/>
                <w:szCs w:val="23"/>
              </w:rPr>
              <w:t>Live</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DDF982E" w14:textId="77777777" w:rsidR="00B1020D" w:rsidRDefault="00B1020D">
            <w:pPr>
              <w:pStyle w:val="Default"/>
              <w:rPr>
                <w:rFonts w:ascii="Arial" w:hAnsi="Arial" w:cs="Arial"/>
                <w:szCs w:val="23"/>
              </w:rPr>
            </w:pPr>
            <w:r>
              <w:rPr>
                <w:rFonts w:ascii="Arial" w:hAnsi="Arial" w:cs="Arial"/>
                <w:szCs w:val="23"/>
              </w:rPr>
              <w:t xml:space="preserve">Version </w:t>
            </w:r>
          </w:p>
        </w:tc>
        <w:tc>
          <w:tcPr>
            <w:tcW w:w="1200" w:type="pct"/>
            <w:tcBorders>
              <w:top w:val="single" w:sz="4" w:space="0" w:color="auto"/>
              <w:left w:val="single" w:sz="4" w:space="0" w:color="auto"/>
              <w:bottom w:val="single" w:sz="4" w:space="0" w:color="auto"/>
              <w:right w:val="single" w:sz="4" w:space="0" w:color="auto"/>
            </w:tcBorders>
            <w:vAlign w:val="center"/>
            <w:hideMark/>
          </w:tcPr>
          <w:p w14:paraId="55DDC4DF" w14:textId="77777777" w:rsidR="00B1020D" w:rsidRDefault="00C70D52">
            <w:pPr>
              <w:pStyle w:val="BodyText"/>
              <w:jc w:val="left"/>
              <w:rPr>
                <w:rFonts w:ascii="Arial" w:hAnsi="Arial" w:cs="Arial"/>
                <w:b w:val="0"/>
                <w:sz w:val="24"/>
                <w:szCs w:val="23"/>
              </w:rPr>
            </w:pPr>
            <w:r>
              <w:rPr>
                <w:rFonts w:ascii="Arial" w:hAnsi="Arial" w:cs="Arial"/>
                <w:b w:val="0"/>
                <w:sz w:val="24"/>
                <w:szCs w:val="23"/>
              </w:rPr>
              <w:t>1</w:t>
            </w:r>
          </w:p>
        </w:tc>
      </w:tr>
      <w:tr w:rsidR="00B1020D" w14:paraId="1756059D"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F7FD12" w14:textId="77777777" w:rsidR="00B1020D" w:rsidRDefault="00B1020D">
            <w:pPr>
              <w:pStyle w:val="BalloonText"/>
              <w:rPr>
                <w:rFonts w:ascii="Arial" w:hAnsi="Arial" w:cs="Arial"/>
                <w:sz w:val="24"/>
                <w:szCs w:val="23"/>
              </w:rPr>
            </w:pPr>
            <w:r>
              <w:rPr>
                <w:rFonts w:ascii="Arial" w:hAnsi="Arial" w:cs="Arial"/>
                <w:sz w:val="24"/>
                <w:szCs w:val="23"/>
              </w:rPr>
              <w:t xml:space="preserve">Effective from </w:t>
            </w:r>
          </w:p>
        </w:tc>
        <w:tc>
          <w:tcPr>
            <w:tcW w:w="1400" w:type="pct"/>
            <w:tcBorders>
              <w:top w:val="single" w:sz="4" w:space="0" w:color="auto"/>
              <w:left w:val="single" w:sz="4" w:space="0" w:color="auto"/>
              <w:bottom w:val="single" w:sz="4" w:space="0" w:color="auto"/>
              <w:right w:val="single" w:sz="4" w:space="0" w:color="auto"/>
            </w:tcBorders>
            <w:vAlign w:val="center"/>
          </w:tcPr>
          <w:p w14:paraId="33B47DEC" w14:textId="77777777" w:rsidR="00B1020D" w:rsidRDefault="00F054DE">
            <w:pPr>
              <w:pStyle w:val="BalloonText"/>
              <w:rPr>
                <w:rFonts w:ascii="Arial" w:hAnsi="Arial" w:cs="Arial"/>
                <w:sz w:val="24"/>
                <w:szCs w:val="23"/>
              </w:rPr>
            </w:pPr>
            <w:r>
              <w:rPr>
                <w:rFonts w:ascii="Arial" w:hAnsi="Arial" w:cs="Arial"/>
                <w:sz w:val="24"/>
                <w:szCs w:val="23"/>
              </w:rPr>
              <w:t>15</w:t>
            </w:r>
            <w:r w:rsidRPr="00F054DE">
              <w:rPr>
                <w:rFonts w:ascii="Arial" w:hAnsi="Arial" w:cs="Arial"/>
                <w:sz w:val="24"/>
                <w:szCs w:val="23"/>
                <w:vertAlign w:val="superscript"/>
              </w:rPr>
              <w:t>th</w:t>
            </w:r>
            <w:r>
              <w:rPr>
                <w:rFonts w:ascii="Arial" w:hAnsi="Arial" w:cs="Arial"/>
                <w:sz w:val="24"/>
                <w:szCs w:val="23"/>
              </w:rPr>
              <w:t xml:space="preserve"> May 2020</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4F8D2B" w14:textId="77777777" w:rsidR="00B1020D" w:rsidRDefault="00B1020D">
            <w:pPr>
              <w:pStyle w:val="BodyText"/>
              <w:jc w:val="left"/>
              <w:rPr>
                <w:rFonts w:ascii="Arial" w:hAnsi="Arial" w:cs="Arial"/>
                <w:b w:val="0"/>
                <w:sz w:val="24"/>
                <w:szCs w:val="23"/>
              </w:rPr>
            </w:pPr>
            <w:r>
              <w:rPr>
                <w:rFonts w:ascii="Arial" w:hAnsi="Arial" w:cs="Arial"/>
                <w:b w:val="0"/>
                <w:sz w:val="24"/>
                <w:szCs w:val="23"/>
              </w:rPr>
              <w:t xml:space="preserve">Approved on </w:t>
            </w:r>
          </w:p>
        </w:tc>
        <w:tc>
          <w:tcPr>
            <w:tcW w:w="1200" w:type="pct"/>
            <w:tcBorders>
              <w:top w:val="single" w:sz="4" w:space="0" w:color="auto"/>
              <w:left w:val="single" w:sz="4" w:space="0" w:color="auto"/>
              <w:bottom w:val="single" w:sz="4" w:space="0" w:color="auto"/>
              <w:right w:val="single" w:sz="4" w:space="0" w:color="auto"/>
            </w:tcBorders>
            <w:vAlign w:val="center"/>
          </w:tcPr>
          <w:p w14:paraId="3CE77A92" w14:textId="77777777" w:rsidR="00B1020D" w:rsidRDefault="002D1A01">
            <w:pPr>
              <w:pStyle w:val="BalloonText"/>
              <w:rPr>
                <w:rFonts w:ascii="Arial" w:hAnsi="Arial" w:cs="Arial"/>
                <w:sz w:val="24"/>
                <w:szCs w:val="23"/>
              </w:rPr>
            </w:pPr>
            <w:r>
              <w:rPr>
                <w:rFonts w:ascii="Arial" w:hAnsi="Arial" w:cs="Arial"/>
                <w:sz w:val="24"/>
                <w:szCs w:val="23"/>
              </w:rPr>
              <w:t>15</w:t>
            </w:r>
            <w:r w:rsidRPr="002D1A01">
              <w:rPr>
                <w:rFonts w:ascii="Arial" w:hAnsi="Arial" w:cs="Arial"/>
                <w:sz w:val="24"/>
                <w:szCs w:val="23"/>
                <w:vertAlign w:val="superscript"/>
              </w:rPr>
              <w:t>th</w:t>
            </w:r>
            <w:r>
              <w:rPr>
                <w:rFonts w:ascii="Arial" w:hAnsi="Arial" w:cs="Arial"/>
                <w:sz w:val="24"/>
                <w:szCs w:val="23"/>
              </w:rPr>
              <w:t xml:space="preserve"> May 2020</w:t>
            </w:r>
          </w:p>
        </w:tc>
      </w:tr>
      <w:tr w:rsidR="00B1020D" w14:paraId="1CA9C388"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2211F4" w14:textId="77777777" w:rsidR="00B1020D" w:rsidRDefault="00B1020D">
            <w:pPr>
              <w:pStyle w:val="Default"/>
              <w:rPr>
                <w:rFonts w:ascii="Arial" w:hAnsi="Arial" w:cs="Arial"/>
                <w:szCs w:val="23"/>
              </w:rPr>
            </w:pPr>
            <w:r>
              <w:rPr>
                <w:rFonts w:ascii="Arial" w:hAnsi="Arial" w:cs="Arial"/>
                <w:szCs w:val="23"/>
              </w:rPr>
              <w:t xml:space="preserve">Last updated </w:t>
            </w:r>
          </w:p>
        </w:tc>
        <w:tc>
          <w:tcPr>
            <w:tcW w:w="1400" w:type="pct"/>
            <w:tcBorders>
              <w:top w:val="single" w:sz="4" w:space="0" w:color="auto"/>
              <w:left w:val="single" w:sz="4" w:space="0" w:color="auto"/>
              <w:bottom w:val="single" w:sz="4" w:space="0" w:color="auto"/>
              <w:right w:val="single" w:sz="4" w:space="0" w:color="auto"/>
            </w:tcBorders>
            <w:vAlign w:val="center"/>
          </w:tcPr>
          <w:p w14:paraId="6817A723" w14:textId="3F89C9CB" w:rsidR="00B1020D" w:rsidRDefault="00A53D7E">
            <w:pPr>
              <w:pStyle w:val="BalloonText"/>
              <w:rPr>
                <w:rFonts w:ascii="Arial" w:hAnsi="Arial" w:cs="Arial"/>
                <w:sz w:val="24"/>
                <w:szCs w:val="23"/>
              </w:rPr>
            </w:pPr>
            <w:r>
              <w:rPr>
                <w:rFonts w:ascii="Arial" w:hAnsi="Arial" w:cs="Arial"/>
                <w:sz w:val="24"/>
                <w:szCs w:val="23"/>
              </w:rPr>
              <w:t>15</w:t>
            </w:r>
            <w:r w:rsidRPr="00A53D7E">
              <w:rPr>
                <w:rFonts w:ascii="Arial" w:hAnsi="Arial" w:cs="Arial"/>
                <w:sz w:val="24"/>
                <w:szCs w:val="23"/>
                <w:vertAlign w:val="superscript"/>
              </w:rPr>
              <w:t>th</w:t>
            </w:r>
            <w:r>
              <w:rPr>
                <w:rFonts w:ascii="Arial" w:hAnsi="Arial" w:cs="Arial"/>
                <w:sz w:val="24"/>
                <w:szCs w:val="23"/>
              </w:rPr>
              <w:t xml:space="preserve"> </w:t>
            </w:r>
            <w:r w:rsidR="006F6B56">
              <w:rPr>
                <w:rFonts w:ascii="Arial" w:hAnsi="Arial" w:cs="Arial"/>
                <w:sz w:val="24"/>
                <w:szCs w:val="23"/>
              </w:rPr>
              <w:t>September</w:t>
            </w:r>
            <w:r w:rsidR="00CB6881">
              <w:rPr>
                <w:rFonts w:ascii="Arial" w:hAnsi="Arial" w:cs="Arial"/>
                <w:sz w:val="24"/>
                <w:szCs w:val="23"/>
              </w:rPr>
              <w:t xml:space="preserve"> 2020</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E73E053" w14:textId="77777777" w:rsidR="00B1020D" w:rsidRDefault="00B1020D">
            <w:pPr>
              <w:pStyle w:val="Default"/>
              <w:rPr>
                <w:rFonts w:ascii="Arial" w:hAnsi="Arial" w:cs="Arial"/>
                <w:szCs w:val="23"/>
              </w:rPr>
            </w:pPr>
            <w:r>
              <w:rPr>
                <w:rFonts w:ascii="Arial" w:hAnsi="Arial" w:cs="Arial"/>
                <w:szCs w:val="23"/>
              </w:rPr>
              <w:t>Last updated by</w:t>
            </w:r>
          </w:p>
        </w:tc>
        <w:tc>
          <w:tcPr>
            <w:tcW w:w="1200" w:type="pct"/>
            <w:tcBorders>
              <w:top w:val="single" w:sz="4" w:space="0" w:color="auto"/>
              <w:left w:val="single" w:sz="4" w:space="0" w:color="auto"/>
              <w:bottom w:val="single" w:sz="4" w:space="0" w:color="auto"/>
              <w:right w:val="single" w:sz="4" w:space="0" w:color="auto"/>
            </w:tcBorders>
            <w:vAlign w:val="center"/>
          </w:tcPr>
          <w:p w14:paraId="6E71BE98" w14:textId="55C9A20F" w:rsidR="00B1020D" w:rsidRDefault="00552399">
            <w:pPr>
              <w:pStyle w:val="Default"/>
              <w:rPr>
                <w:rFonts w:ascii="Arial" w:hAnsi="Arial" w:cs="Arial"/>
                <w:szCs w:val="23"/>
              </w:rPr>
            </w:pPr>
            <w:r>
              <w:rPr>
                <w:rFonts w:ascii="Arial" w:hAnsi="Arial" w:cs="Arial"/>
                <w:szCs w:val="23"/>
              </w:rPr>
              <w:t>DIH</w:t>
            </w:r>
          </w:p>
        </w:tc>
      </w:tr>
      <w:tr w:rsidR="00CD5F90" w14:paraId="28EBADD6"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BF0B0E" w14:textId="77777777" w:rsidR="00CD5F90" w:rsidRDefault="00CD5F90">
            <w:pPr>
              <w:pStyle w:val="Default"/>
              <w:rPr>
                <w:rFonts w:ascii="Arial" w:hAnsi="Arial" w:cs="Arial"/>
                <w:szCs w:val="23"/>
              </w:rPr>
            </w:pPr>
            <w:r>
              <w:rPr>
                <w:rFonts w:ascii="Arial" w:hAnsi="Arial" w:cs="Arial"/>
                <w:szCs w:val="23"/>
              </w:rPr>
              <w:t>Review date</w:t>
            </w:r>
          </w:p>
        </w:tc>
        <w:tc>
          <w:tcPr>
            <w:tcW w:w="3800" w:type="pct"/>
            <w:gridSpan w:val="3"/>
            <w:tcBorders>
              <w:top w:val="single" w:sz="4" w:space="0" w:color="auto"/>
              <w:left w:val="single" w:sz="4" w:space="0" w:color="auto"/>
              <w:bottom w:val="single" w:sz="4" w:space="0" w:color="auto"/>
              <w:right w:val="single" w:sz="4" w:space="0" w:color="auto"/>
            </w:tcBorders>
            <w:vAlign w:val="center"/>
          </w:tcPr>
          <w:p w14:paraId="3717D8FA" w14:textId="65362DCD" w:rsidR="00CD5F90" w:rsidRPr="00A53D7E" w:rsidRDefault="00A53D7E">
            <w:pPr>
              <w:pStyle w:val="Default"/>
              <w:rPr>
                <w:rFonts w:ascii="Arial" w:hAnsi="Arial" w:cs="Arial"/>
                <w:szCs w:val="23"/>
                <w:vertAlign w:val="superscript"/>
              </w:rPr>
            </w:pPr>
            <w:r>
              <w:rPr>
                <w:rFonts w:ascii="Arial" w:hAnsi="Arial" w:cs="Arial"/>
                <w:szCs w:val="23"/>
              </w:rPr>
              <w:t>22</w:t>
            </w:r>
            <w:r w:rsidRPr="00A53D7E">
              <w:rPr>
                <w:rFonts w:ascii="Arial" w:hAnsi="Arial" w:cs="Arial"/>
                <w:szCs w:val="23"/>
                <w:vertAlign w:val="superscript"/>
              </w:rPr>
              <w:t>nd</w:t>
            </w:r>
            <w:r>
              <w:rPr>
                <w:rFonts w:ascii="Arial" w:hAnsi="Arial" w:cs="Arial"/>
                <w:szCs w:val="23"/>
              </w:rPr>
              <w:t xml:space="preserve"> </w:t>
            </w:r>
            <w:r w:rsidR="000C07F0">
              <w:rPr>
                <w:rFonts w:ascii="Arial" w:hAnsi="Arial" w:cs="Arial"/>
                <w:szCs w:val="23"/>
              </w:rPr>
              <w:t>Sept</w:t>
            </w:r>
            <w:r w:rsidR="00315718">
              <w:rPr>
                <w:rFonts w:ascii="Arial" w:hAnsi="Arial" w:cs="Arial"/>
                <w:szCs w:val="23"/>
              </w:rPr>
              <w:t xml:space="preserve"> 2020</w:t>
            </w:r>
          </w:p>
        </w:tc>
      </w:tr>
      <w:tr w:rsidR="00B1020D" w14:paraId="0A1F0664" w14:textId="77777777" w:rsidTr="000C626C">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78BB5D" w14:textId="77777777" w:rsidR="00B1020D" w:rsidRDefault="00B1020D">
            <w:pPr>
              <w:rPr>
                <w:rFonts w:cs="Arial"/>
                <w:color w:val="000000"/>
                <w:szCs w:val="24"/>
              </w:rPr>
            </w:pPr>
            <w:r>
              <w:rPr>
                <w:rFonts w:cs="Arial"/>
                <w:color w:val="000000"/>
              </w:rPr>
              <w:t>Purpose</w:t>
            </w:r>
          </w:p>
        </w:tc>
        <w:tc>
          <w:tcPr>
            <w:tcW w:w="3800" w:type="pct"/>
            <w:gridSpan w:val="3"/>
            <w:tcBorders>
              <w:top w:val="single" w:sz="4" w:space="0" w:color="auto"/>
              <w:left w:val="single" w:sz="4" w:space="0" w:color="auto"/>
              <w:bottom w:val="single" w:sz="4" w:space="0" w:color="auto"/>
              <w:right w:val="single" w:sz="4" w:space="0" w:color="auto"/>
            </w:tcBorders>
            <w:vAlign w:val="center"/>
          </w:tcPr>
          <w:p w14:paraId="56B8C9B5" w14:textId="77777777" w:rsidR="00B1020D" w:rsidRDefault="00C70D52">
            <w:pPr>
              <w:rPr>
                <w:rFonts w:cs="Arial"/>
                <w:noProof/>
                <w:color w:val="000000"/>
              </w:rPr>
            </w:pPr>
            <w:r>
              <w:rPr>
                <w:rFonts w:cs="Arial"/>
                <w:noProof/>
                <w:color w:val="000000"/>
              </w:rPr>
              <w:t xml:space="preserve">To give schools SLT </w:t>
            </w:r>
            <w:r w:rsidR="00315718">
              <w:rPr>
                <w:rFonts w:cs="Arial"/>
                <w:noProof/>
                <w:color w:val="000000"/>
              </w:rPr>
              <w:t xml:space="preserve">direction, </w:t>
            </w:r>
            <w:r>
              <w:rPr>
                <w:rFonts w:cs="Arial"/>
                <w:noProof/>
                <w:color w:val="000000"/>
              </w:rPr>
              <w:t>guidance and advise on how to ensure schools are safely re-opened following the COVID-19 lockdown period</w:t>
            </w:r>
          </w:p>
        </w:tc>
      </w:tr>
    </w:tbl>
    <w:p w14:paraId="6344D170" w14:textId="77777777" w:rsidR="000C626C" w:rsidRDefault="000C626C" w:rsidP="00812824">
      <w:pPr>
        <w:tabs>
          <w:tab w:val="left" w:pos="3555"/>
        </w:tabs>
      </w:pPr>
    </w:p>
    <w:p w14:paraId="6223AED8" w14:textId="77777777" w:rsidR="00B1685B" w:rsidRDefault="00B1685B" w:rsidP="00B1020D"/>
    <w:p w14:paraId="0DF789A9" w14:textId="77777777" w:rsidR="00B1685B" w:rsidRPr="00B1685B" w:rsidRDefault="00B1685B" w:rsidP="00B1685B"/>
    <w:p w14:paraId="6C68CF2A" w14:textId="77777777" w:rsidR="00B1685B" w:rsidRDefault="00B81ABF" w:rsidP="00B81ABF">
      <w:pPr>
        <w:pStyle w:val="Heading1"/>
      </w:pPr>
      <w:r>
        <w:lastRenderedPageBreak/>
        <w:t>I</w:t>
      </w:r>
      <w:r w:rsidR="005D192E">
        <w:t>ntroduction</w:t>
      </w:r>
    </w:p>
    <w:p w14:paraId="0BE075FF" w14:textId="77777777" w:rsidR="005C5410" w:rsidRDefault="005C5410" w:rsidP="005C5410">
      <w:r>
        <w:t>The Government are now moving to a new phase in the light of the COVID-19 pandemic. The expectation being that businesses will now start to reopen, and employees will start returning to the workplace. All this is with the caveat that it is safe to do so, and that the “R number” (rate by which an infected person transmits to others) does not significantly increase.</w:t>
      </w:r>
    </w:p>
    <w:p w14:paraId="3D1B754E" w14:textId="77777777" w:rsidR="005C5410" w:rsidRPr="005C5410" w:rsidRDefault="005C5410" w:rsidP="005C5410">
      <w:r>
        <w:t>Schools have been included in this phase and asked to reopen to certain year groups on June 1</w:t>
      </w:r>
      <w:r w:rsidRPr="005C5410">
        <w:rPr>
          <w:vertAlign w:val="superscript"/>
        </w:rPr>
        <w:t>st</w:t>
      </w:r>
      <w:r w:rsidR="00A74ABF">
        <w:t>, as part of a staggered return to full occupancy.</w:t>
      </w:r>
    </w:p>
    <w:p w14:paraId="616FF79E" w14:textId="77777777" w:rsidR="00315718" w:rsidRDefault="00B81ABF" w:rsidP="000C626C">
      <w:r>
        <w:t xml:space="preserve">This school safety guide </w:t>
      </w:r>
      <w:r w:rsidR="00D5665E">
        <w:t xml:space="preserve">(SSG) </w:t>
      </w:r>
      <w:r w:rsidR="00315718">
        <w:t xml:space="preserve">should be read in conjunction with the latest Government guidelines for schools that are re-opening during the COVID-19 pandemic. In </w:t>
      </w:r>
      <w:proofErr w:type="gramStart"/>
      <w:r w:rsidR="00315718">
        <w:t>particular;</w:t>
      </w:r>
      <w:proofErr w:type="gramEnd"/>
    </w:p>
    <w:p w14:paraId="1F7B50C7" w14:textId="77777777" w:rsidR="00315718" w:rsidRPr="00FC6E10" w:rsidRDefault="00AE7054" w:rsidP="00FC6E10">
      <w:pPr>
        <w:pStyle w:val="ListParagraph"/>
        <w:numPr>
          <w:ilvl w:val="0"/>
          <w:numId w:val="11"/>
        </w:numPr>
        <w:rPr>
          <w:lang w:val="en"/>
        </w:rPr>
      </w:pPr>
      <w:hyperlink r:id="rId13" w:history="1">
        <w:r w:rsidR="00315718" w:rsidRPr="00FC6E10">
          <w:rPr>
            <w:rStyle w:val="Hyperlink"/>
            <w:lang w:val="en"/>
          </w:rPr>
          <w:t xml:space="preserve">Opening schools and educational settings to more pupils from 1 June: guidance for parents and </w:t>
        </w:r>
        <w:proofErr w:type="spellStart"/>
        <w:r w:rsidR="00315718" w:rsidRPr="00FC6E10">
          <w:rPr>
            <w:rStyle w:val="Hyperlink"/>
            <w:lang w:val="en"/>
          </w:rPr>
          <w:t>carers</w:t>
        </w:r>
        <w:proofErr w:type="spellEnd"/>
      </w:hyperlink>
      <w:r w:rsidR="00D70775" w:rsidRPr="00FC6E10">
        <w:rPr>
          <w:lang w:val="en"/>
        </w:rPr>
        <w:t>.</w:t>
      </w:r>
    </w:p>
    <w:p w14:paraId="58D696BE" w14:textId="77777777" w:rsidR="00D70775" w:rsidRPr="00FC6E10" w:rsidRDefault="00AE7054" w:rsidP="00FC6E10">
      <w:pPr>
        <w:pStyle w:val="ListParagraph"/>
        <w:numPr>
          <w:ilvl w:val="0"/>
          <w:numId w:val="11"/>
        </w:numPr>
        <w:rPr>
          <w:lang w:val="en"/>
        </w:rPr>
      </w:pPr>
      <w:hyperlink r:id="rId14" w:anchor="contents" w:history="1">
        <w:r w:rsidR="00D70775" w:rsidRPr="00FC6E10">
          <w:rPr>
            <w:rStyle w:val="Hyperlink"/>
            <w:lang w:val="en"/>
          </w:rPr>
          <w:t>Coronavirus (COVID-19): implementing protective measures in education and childcare settings</w:t>
        </w:r>
      </w:hyperlink>
    </w:p>
    <w:p w14:paraId="3B61D68F" w14:textId="77777777" w:rsidR="00D70775" w:rsidRPr="00A74ABF" w:rsidRDefault="00AE7054" w:rsidP="00FC6E10">
      <w:pPr>
        <w:pStyle w:val="ListParagraph"/>
        <w:numPr>
          <w:ilvl w:val="0"/>
          <w:numId w:val="11"/>
        </w:numPr>
        <w:rPr>
          <w:rStyle w:val="Hyperlink"/>
          <w:color w:val="auto"/>
          <w:u w:val="none"/>
        </w:rPr>
      </w:pPr>
      <w:hyperlink r:id="rId15" w:history="1">
        <w:r w:rsidR="00D70775" w:rsidRPr="00FC6E10">
          <w:rPr>
            <w:rStyle w:val="Hyperlink"/>
            <w:lang w:val="en"/>
          </w:rPr>
          <w:t>Actions for education and childcare settings to prepare for wider opening from 1 June 2020</w:t>
        </w:r>
      </w:hyperlink>
    </w:p>
    <w:p w14:paraId="3370F621" w14:textId="77777777" w:rsidR="00A74ABF" w:rsidRDefault="00A74ABF" w:rsidP="00A74ABF">
      <w:r>
        <w:t>It is anticipated that the Government will be updating these guides and producing additional guidance over the coming days and weeks.</w:t>
      </w:r>
      <w:r w:rsidR="001C7DD6">
        <w:t xml:space="preserve"> Therefore</w:t>
      </w:r>
      <w:r w:rsidR="00212E58">
        <w:t>,</w:t>
      </w:r>
      <w:r w:rsidR="001C7DD6">
        <w:t xml:space="preserve"> it is important that school leadership make regular visits to the </w:t>
      </w:r>
      <w:hyperlink r:id="rId16" w:history="1">
        <w:r w:rsidR="00212E58" w:rsidRPr="00212E58">
          <w:rPr>
            <w:rStyle w:val="Hyperlink"/>
          </w:rPr>
          <w:t xml:space="preserve">Government </w:t>
        </w:r>
        <w:r w:rsidR="001C7DD6" w:rsidRPr="00212E58">
          <w:rPr>
            <w:rStyle w:val="Hyperlink"/>
          </w:rPr>
          <w:t>website</w:t>
        </w:r>
      </w:hyperlink>
      <w:r w:rsidR="00212E58">
        <w:t xml:space="preserve"> that is aimed specifically at schools and other educational settings.</w:t>
      </w:r>
    </w:p>
    <w:p w14:paraId="0F9F2316" w14:textId="77777777" w:rsidR="00C203FE" w:rsidRDefault="008C2CF2" w:rsidP="008C2CF2">
      <w:pPr>
        <w:pStyle w:val="Heading1"/>
      </w:pPr>
      <w:r>
        <w:t>Checklist &amp; Risk Assessment</w:t>
      </w:r>
    </w:p>
    <w:p w14:paraId="6711C753" w14:textId="77777777" w:rsidR="00B81ABF" w:rsidRDefault="00D5665E" w:rsidP="000C626C">
      <w:r>
        <w:t xml:space="preserve">This SSG </w:t>
      </w:r>
      <w:r w:rsidR="00B81ABF">
        <w:t xml:space="preserve">comes in two </w:t>
      </w:r>
      <w:r>
        <w:t xml:space="preserve">distinct </w:t>
      </w:r>
      <w:proofErr w:type="gramStart"/>
      <w:r w:rsidR="00B81ABF">
        <w:t>parts;</w:t>
      </w:r>
      <w:proofErr w:type="gramEnd"/>
      <w:r w:rsidR="00B81ABF">
        <w:t xml:space="preserve"> </w:t>
      </w:r>
    </w:p>
    <w:p w14:paraId="3018AE2B" w14:textId="77777777" w:rsidR="00D95AEB" w:rsidRDefault="00D95AEB" w:rsidP="00D95AEB">
      <w:pPr>
        <w:pStyle w:val="Heading2"/>
      </w:pPr>
      <w:r>
        <w:t>Checklist</w:t>
      </w:r>
    </w:p>
    <w:p w14:paraId="3DDE7A7E" w14:textId="77777777" w:rsidR="000C626C" w:rsidRDefault="00AE7054" w:rsidP="008100C5">
      <w:hyperlink w:anchor="_Part_1:_H&amp;S" w:history="1">
        <w:r w:rsidR="00B81ABF" w:rsidRPr="008100C5">
          <w:rPr>
            <w:rStyle w:val="Hyperlink"/>
            <w:b/>
          </w:rPr>
          <w:t>Part 1</w:t>
        </w:r>
      </w:hyperlink>
      <w:r w:rsidR="00B81ABF">
        <w:t xml:space="preserve"> is a “checklist” </w:t>
      </w:r>
      <w:r w:rsidR="008C2CF2">
        <w:t xml:space="preserve">prompt </w:t>
      </w:r>
      <w:r w:rsidR="008100C5">
        <w:t xml:space="preserve">form </w:t>
      </w:r>
      <w:r w:rsidR="00B81ABF">
        <w:t>to assist schools in ensuring all health &amp; safety issues have been considered prior to reopening of the premises.</w:t>
      </w:r>
      <w:r w:rsidR="008100C5">
        <w:t xml:space="preserve"> This should be completed prior to the risk assessment.</w:t>
      </w:r>
    </w:p>
    <w:p w14:paraId="1B0E0992" w14:textId="77777777" w:rsidR="002269CB" w:rsidRDefault="002269CB" w:rsidP="008100C5">
      <w:r>
        <w:t xml:space="preserve">Further guidance on the statutory testing of plant &amp; equipment can be found in the </w:t>
      </w:r>
      <w:hyperlink r:id="rId17" w:history="1">
        <w:r w:rsidRPr="002269CB">
          <w:rPr>
            <w:rStyle w:val="Hyperlink"/>
          </w:rPr>
          <w:t>school premise logbook</w:t>
        </w:r>
      </w:hyperlink>
      <w:r>
        <w:t>.</w:t>
      </w:r>
    </w:p>
    <w:p w14:paraId="0491D8B2" w14:textId="77777777" w:rsidR="00D95AEB" w:rsidRDefault="00D95AEB" w:rsidP="00D95AEB">
      <w:pPr>
        <w:pStyle w:val="Heading2"/>
      </w:pPr>
      <w:r>
        <w:t>Template model risk assessment</w:t>
      </w:r>
    </w:p>
    <w:p w14:paraId="6A32D00C" w14:textId="77777777" w:rsidR="00B81ABF" w:rsidRDefault="00AE7054" w:rsidP="008100C5">
      <w:hyperlink w:anchor="_Part_2:_Template" w:history="1">
        <w:r w:rsidR="00B81ABF" w:rsidRPr="008100C5">
          <w:rPr>
            <w:rStyle w:val="Hyperlink"/>
            <w:b/>
          </w:rPr>
          <w:t>Part 2</w:t>
        </w:r>
      </w:hyperlink>
      <w:r w:rsidR="00B81ABF">
        <w:t xml:space="preserve"> is a template/model risk assessment that schools can adapt and adopt</w:t>
      </w:r>
      <w:r w:rsidR="008100C5">
        <w:t>. As with all our model risk assessments, any red font will need to be read, amended where appropriate to ensure it is school specific.</w:t>
      </w:r>
    </w:p>
    <w:p w14:paraId="3A643CB8" w14:textId="77777777" w:rsidR="008100C5" w:rsidRDefault="008100C5" w:rsidP="008100C5">
      <w:r>
        <w:t xml:space="preserve">Further guidance on the risk assessment process can be found in the </w:t>
      </w:r>
      <w:hyperlink r:id="rId18" w:history="1">
        <w:r w:rsidRPr="008100C5">
          <w:rPr>
            <w:rStyle w:val="Hyperlink"/>
          </w:rPr>
          <w:t>Risk Assessment SMP</w:t>
        </w:r>
      </w:hyperlink>
      <w:r>
        <w:t>.</w:t>
      </w:r>
    </w:p>
    <w:p w14:paraId="327A28F3" w14:textId="77777777" w:rsidR="00A610D5" w:rsidRDefault="000122C8" w:rsidP="00A610D5">
      <w:pPr>
        <w:pStyle w:val="Heading1"/>
      </w:pPr>
      <w:r>
        <w:t>Further information</w:t>
      </w:r>
    </w:p>
    <w:p w14:paraId="1381BE68" w14:textId="77777777" w:rsidR="000122C8" w:rsidRPr="000122C8" w:rsidRDefault="000122C8" w:rsidP="000122C8">
      <w:r>
        <w:t xml:space="preserve">If you require any further information, please contact the health &amp; safety unit via our shared email address: </w:t>
      </w:r>
      <w:hyperlink r:id="rId19" w:history="1">
        <w:r w:rsidRPr="004D440E">
          <w:rPr>
            <w:rStyle w:val="Hyperlink"/>
          </w:rPr>
          <w:t>health_safety@sandwell.gov.uk</w:t>
        </w:r>
      </w:hyperlink>
      <w:r>
        <w:t xml:space="preserve">. </w:t>
      </w:r>
    </w:p>
    <w:p w14:paraId="7372643C" w14:textId="77777777" w:rsidR="00C00EAA" w:rsidRDefault="00C00EAA" w:rsidP="008100C5"/>
    <w:p w14:paraId="067C4471" w14:textId="77777777" w:rsidR="00C00EAA" w:rsidRDefault="00C00EAA" w:rsidP="00C00EAA">
      <w:pPr>
        <w:pStyle w:val="Heading2"/>
        <w:sectPr w:rsidR="00C00EAA" w:rsidSect="000122C8">
          <w:headerReference w:type="default" r:id="rId20"/>
          <w:footerReference w:type="default" r:id="rId21"/>
          <w:headerReference w:type="first" r:id="rId22"/>
          <w:footerReference w:type="first" r:id="rId23"/>
          <w:pgSz w:w="11906" w:h="16838"/>
          <w:pgMar w:top="1440" w:right="1080" w:bottom="1134" w:left="1080" w:header="454" w:footer="454" w:gutter="0"/>
          <w:cols w:space="708"/>
          <w:titlePg/>
          <w:docGrid w:linePitch="360"/>
        </w:sectPr>
      </w:pPr>
      <w:bookmarkStart w:id="0" w:name="_Part_1:_H&amp;S"/>
      <w:bookmarkEnd w:id="0"/>
    </w:p>
    <w:p w14:paraId="685A533A" w14:textId="77777777" w:rsidR="00D5665E" w:rsidRDefault="00C00EAA" w:rsidP="00C00EAA">
      <w:pPr>
        <w:pStyle w:val="Heading2"/>
      </w:pPr>
      <w:r>
        <w:lastRenderedPageBreak/>
        <w:t>Part 2: H&amp;S Checklist</w:t>
      </w:r>
    </w:p>
    <w:p w14:paraId="6C37D067" w14:textId="26D2788E" w:rsidR="0080558B" w:rsidRPr="0080558B" w:rsidRDefault="0080558B" w:rsidP="0080558B">
      <w:r>
        <w:t xml:space="preserve">Conducted </w:t>
      </w:r>
      <w:proofErr w:type="gramStart"/>
      <w:r>
        <w:t>by:</w:t>
      </w:r>
      <w:proofErr w:type="gramEnd"/>
      <w:r>
        <w:t xml:space="preserve"> </w:t>
      </w:r>
      <w:r w:rsidR="003A3A1F">
        <w:rPr>
          <w:b/>
        </w:rPr>
        <w:t>Dave Irish</w:t>
      </w:r>
      <w:r w:rsidR="00F86C98">
        <w:tab/>
      </w:r>
      <w:r w:rsidR="00F86C98">
        <w:tab/>
      </w:r>
      <w:r w:rsidR="00F86C98">
        <w:tab/>
      </w:r>
      <w:r w:rsidR="00F86C98">
        <w:tab/>
      </w:r>
      <w:r w:rsidR="00F86C98">
        <w:tab/>
      </w:r>
      <w:r w:rsidR="00F86C98">
        <w:tab/>
      </w:r>
      <w:r w:rsidR="00F86C98">
        <w:tab/>
      </w:r>
      <w:r w:rsidR="00F86C98">
        <w:tab/>
      </w:r>
      <w:r w:rsidR="00F86C98">
        <w:tab/>
      </w:r>
      <w:r>
        <w:t xml:space="preserve">Date: </w:t>
      </w:r>
      <w:r w:rsidR="00AB23FD">
        <w:rPr>
          <w:b/>
        </w:rPr>
        <w:t>05/08/</w:t>
      </w:r>
      <w:r w:rsidR="008C1888">
        <w:rPr>
          <w:b/>
        </w:rPr>
        <w:t>2020</w:t>
      </w:r>
    </w:p>
    <w:tbl>
      <w:tblPr>
        <w:tblStyle w:val="GridTable4-Accent6"/>
        <w:tblW w:w="14737" w:type="dxa"/>
        <w:tblLayout w:type="fixed"/>
        <w:tblLook w:val="04A0" w:firstRow="1" w:lastRow="0" w:firstColumn="1" w:lastColumn="0" w:noHBand="0" w:noVBand="1"/>
      </w:tblPr>
      <w:tblGrid>
        <w:gridCol w:w="3681"/>
        <w:gridCol w:w="661"/>
        <w:gridCol w:w="661"/>
        <w:gridCol w:w="662"/>
        <w:gridCol w:w="3969"/>
        <w:gridCol w:w="3402"/>
        <w:gridCol w:w="1701"/>
      </w:tblGrid>
      <w:tr w:rsidR="00C00EAA" w14:paraId="42F557D5" w14:textId="77777777" w:rsidTr="008B05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42F4AF" w14:textId="77777777" w:rsidR="00B73226" w:rsidRDefault="00C00EAA" w:rsidP="00C00EAA">
            <w:pPr>
              <w:spacing w:after="0"/>
            </w:pPr>
            <w:r>
              <w:t>Areas to consider</w:t>
            </w:r>
          </w:p>
        </w:tc>
        <w:tc>
          <w:tcPr>
            <w:tcW w:w="661" w:type="dxa"/>
            <w:vAlign w:val="center"/>
          </w:tcPr>
          <w:p w14:paraId="07B19B65" w14:textId="77777777"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Y</w:t>
            </w:r>
          </w:p>
        </w:tc>
        <w:tc>
          <w:tcPr>
            <w:tcW w:w="661" w:type="dxa"/>
            <w:vAlign w:val="center"/>
          </w:tcPr>
          <w:p w14:paraId="43A31F8C" w14:textId="77777777"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N</w:t>
            </w:r>
          </w:p>
        </w:tc>
        <w:tc>
          <w:tcPr>
            <w:tcW w:w="662" w:type="dxa"/>
            <w:vAlign w:val="center"/>
          </w:tcPr>
          <w:p w14:paraId="63FE1DFE" w14:textId="77777777"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N/A</w:t>
            </w:r>
          </w:p>
        </w:tc>
        <w:tc>
          <w:tcPr>
            <w:tcW w:w="3969" w:type="dxa"/>
            <w:vAlign w:val="center"/>
          </w:tcPr>
          <w:p w14:paraId="26D174D6" w14:textId="77777777" w:rsidR="00B73226" w:rsidRDefault="008D1FDD" w:rsidP="00C00EAA">
            <w:pPr>
              <w:spacing w:after="0"/>
              <w:cnfStyle w:val="100000000000" w:firstRow="1" w:lastRow="0" w:firstColumn="0" w:lastColumn="0" w:oddVBand="0" w:evenVBand="0" w:oddHBand="0" w:evenHBand="0" w:firstRowFirstColumn="0" w:firstRowLastColumn="0" w:lastRowFirstColumn="0" w:lastRowLastColumn="0"/>
            </w:pPr>
            <w:r>
              <w:t>Evidence/</w:t>
            </w:r>
            <w:r w:rsidR="00C00EAA">
              <w:t>Comments</w:t>
            </w:r>
          </w:p>
        </w:tc>
        <w:tc>
          <w:tcPr>
            <w:tcW w:w="3402" w:type="dxa"/>
            <w:vAlign w:val="center"/>
          </w:tcPr>
          <w:p w14:paraId="4C7C0E3B" w14:textId="77777777" w:rsidR="00B73226" w:rsidRDefault="00C00EAA" w:rsidP="00C00EAA">
            <w:pPr>
              <w:spacing w:after="0"/>
              <w:cnfStyle w:val="100000000000" w:firstRow="1" w:lastRow="0" w:firstColumn="0" w:lastColumn="0" w:oddVBand="0" w:evenVBand="0" w:oddHBand="0" w:evenHBand="0" w:firstRowFirstColumn="0" w:firstRowLastColumn="0" w:lastRowFirstColumn="0" w:lastRowLastColumn="0"/>
            </w:pPr>
            <w:r>
              <w:t>Further actions?</w:t>
            </w:r>
          </w:p>
        </w:tc>
        <w:tc>
          <w:tcPr>
            <w:tcW w:w="1701" w:type="dxa"/>
            <w:vAlign w:val="center"/>
          </w:tcPr>
          <w:p w14:paraId="4E3ADB21" w14:textId="77777777" w:rsidR="00B73226" w:rsidRDefault="00C00EAA" w:rsidP="00C00EAA">
            <w:pPr>
              <w:spacing w:after="0"/>
              <w:cnfStyle w:val="100000000000" w:firstRow="1" w:lastRow="0" w:firstColumn="0" w:lastColumn="0" w:oddVBand="0" w:evenVBand="0" w:oddHBand="0" w:evenHBand="0" w:firstRowFirstColumn="0" w:firstRowLastColumn="0" w:lastRowFirstColumn="0" w:lastRowLastColumn="0"/>
            </w:pPr>
            <w:r>
              <w:t>Who &amp; When?</w:t>
            </w:r>
          </w:p>
        </w:tc>
      </w:tr>
      <w:tr w:rsidR="007F256C" w:rsidRPr="00C00EAA" w14:paraId="39B2D5B3" w14:textId="77777777" w:rsidTr="00636C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vAlign w:val="center"/>
          </w:tcPr>
          <w:p w14:paraId="59374DDC" w14:textId="77777777" w:rsidR="007F256C" w:rsidRPr="00C00EAA" w:rsidRDefault="00636C93" w:rsidP="007F256C">
            <w:pPr>
              <w:spacing w:before="60"/>
              <w:rPr>
                <w:sz w:val="22"/>
              </w:rPr>
            </w:pPr>
            <w:r>
              <w:rPr>
                <w:sz w:val="22"/>
              </w:rPr>
              <w:t>Health &amp; safety/statutory issues</w:t>
            </w:r>
          </w:p>
        </w:tc>
      </w:tr>
      <w:tr w:rsidR="00C00EAA" w:rsidRPr="00C00EAA" w14:paraId="4774B5DD"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1CBD19A2" w14:textId="77777777" w:rsidR="00B73226" w:rsidRDefault="00C00EAA" w:rsidP="00C00EAA">
            <w:pPr>
              <w:spacing w:before="60"/>
              <w:rPr>
                <w:b w:val="0"/>
                <w:sz w:val="22"/>
              </w:rPr>
            </w:pPr>
            <w:r>
              <w:rPr>
                <w:b w:val="0"/>
                <w:sz w:val="22"/>
              </w:rPr>
              <w:t xml:space="preserve">Have all health &amp; safety compliance checks </w:t>
            </w:r>
            <w:r w:rsidR="00BC0E5C">
              <w:rPr>
                <w:b w:val="0"/>
                <w:sz w:val="22"/>
              </w:rPr>
              <w:t xml:space="preserve">of plant &amp; equipment </w:t>
            </w:r>
            <w:r>
              <w:rPr>
                <w:b w:val="0"/>
                <w:sz w:val="22"/>
              </w:rPr>
              <w:t>been completed prior to opening?</w:t>
            </w:r>
          </w:p>
          <w:p w14:paraId="1D8D1B05" w14:textId="77777777" w:rsidR="008D1FDD" w:rsidRPr="00C00EAA" w:rsidRDefault="008D1FDD" w:rsidP="00C00EAA">
            <w:pPr>
              <w:spacing w:before="60"/>
              <w:rPr>
                <w:b w:val="0"/>
                <w:sz w:val="22"/>
              </w:rPr>
            </w:pPr>
            <w:r>
              <w:rPr>
                <w:b w:val="0"/>
                <w:sz w:val="22"/>
              </w:rPr>
              <w:t>(</w:t>
            </w:r>
            <w:r w:rsidRPr="008D1FDD">
              <w:rPr>
                <w:b w:val="0"/>
                <w:sz w:val="22"/>
              </w:rPr>
              <w:t xml:space="preserve">This can be done through </w:t>
            </w:r>
            <w:r w:rsidR="00B41024">
              <w:rPr>
                <w:b w:val="0"/>
                <w:sz w:val="22"/>
              </w:rPr>
              <w:t>referencing</w:t>
            </w:r>
            <w:r w:rsidR="00C13E84">
              <w:rPr>
                <w:b w:val="0"/>
                <w:sz w:val="22"/>
              </w:rPr>
              <w:t xml:space="preserve"> of the </w:t>
            </w:r>
            <w:hyperlink r:id="rId24" w:history="1">
              <w:r w:rsidR="000825CD" w:rsidRPr="000825CD">
                <w:rPr>
                  <w:rStyle w:val="Hyperlink"/>
                  <w:rFonts w:eastAsia="Times New Roman" w:cs="Arial"/>
                  <w:b w:val="0"/>
                  <w:sz w:val="22"/>
                  <w:lang w:eastAsia="en-GB"/>
                </w:rPr>
                <w:t>School Premise Logbook</w:t>
              </w:r>
            </w:hyperlink>
            <w:r>
              <w:rPr>
                <w:b w:val="0"/>
                <w:sz w:val="22"/>
              </w:rPr>
              <w:t xml:space="preserve"> or equivalent)</w:t>
            </w:r>
          </w:p>
        </w:tc>
        <w:tc>
          <w:tcPr>
            <w:tcW w:w="661" w:type="dxa"/>
          </w:tcPr>
          <w:p w14:paraId="49524703" w14:textId="6C0E7B39" w:rsidR="00B73226" w:rsidRPr="00C00EAA" w:rsidRDefault="00A954EB"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Yes</w:t>
            </w:r>
          </w:p>
        </w:tc>
        <w:tc>
          <w:tcPr>
            <w:tcW w:w="661" w:type="dxa"/>
          </w:tcPr>
          <w:p w14:paraId="747B20C4" w14:textId="77777777"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32A507E0" w14:textId="77777777"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002BDBD8" w14:textId="11496255" w:rsidR="00EA6DAD" w:rsidRDefault="00A954EB" w:rsidP="00C00EAA">
            <w:pPr>
              <w:spacing w:before="60"/>
              <w:cnfStyle w:val="000000000000" w:firstRow="0" w:lastRow="0" w:firstColumn="0" w:lastColumn="0" w:oddVBand="0" w:evenVBand="0" w:oddHBand="0" w:evenHBand="0" w:firstRowFirstColumn="0" w:firstRowLastColumn="0" w:lastRowFirstColumn="0" w:lastRowLastColumn="0"/>
              <w:rPr>
                <w:color w:val="FF0000"/>
                <w:sz w:val="22"/>
              </w:rPr>
            </w:pPr>
            <w:r>
              <w:rPr>
                <w:color w:val="FF0000"/>
                <w:sz w:val="22"/>
              </w:rPr>
              <w:t xml:space="preserve">School </w:t>
            </w:r>
            <w:r w:rsidR="008C1888">
              <w:rPr>
                <w:color w:val="FF0000"/>
                <w:sz w:val="22"/>
              </w:rPr>
              <w:t>has</w:t>
            </w:r>
            <w:r>
              <w:rPr>
                <w:color w:val="FF0000"/>
                <w:sz w:val="22"/>
              </w:rPr>
              <w:t xml:space="preserve"> continued to be open and all H&amp;S checks have continued</w:t>
            </w:r>
            <w:r w:rsidR="00BA2753">
              <w:rPr>
                <w:color w:val="FF0000"/>
                <w:sz w:val="22"/>
              </w:rPr>
              <w:t xml:space="preserve">. We have </w:t>
            </w:r>
            <w:r w:rsidR="008C1888">
              <w:rPr>
                <w:color w:val="FF0000"/>
                <w:sz w:val="22"/>
              </w:rPr>
              <w:t>continued</w:t>
            </w:r>
            <w:r w:rsidR="00BA2753">
              <w:rPr>
                <w:color w:val="FF0000"/>
                <w:sz w:val="22"/>
              </w:rPr>
              <w:t xml:space="preserve"> to record fire alarm checks and fire safety checks as well as legionnaires checks.</w:t>
            </w:r>
          </w:p>
          <w:p w14:paraId="2D9D9B2D" w14:textId="77777777" w:rsidR="00EA6DAD" w:rsidRPr="00EA6DAD" w:rsidRDefault="00EA6DAD" w:rsidP="00EA6DAD">
            <w:pPr>
              <w:cnfStyle w:val="000000000000" w:firstRow="0" w:lastRow="0" w:firstColumn="0" w:lastColumn="0" w:oddVBand="0" w:evenVBand="0" w:oddHBand="0" w:evenHBand="0" w:firstRowFirstColumn="0" w:firstRowLastColumn="0" w:lastRowFirstColumn="0" w:lastRowLastColumn="0"/>
              <w:rPr>
                <w:sz w:val="22"/>
              </w:rPr>
            </w:pPr>
          </w:p>
          <w:p w14:paraId="1256DF8C" w14:textId="77777777" w:rsidR="00B73226" w:rsidRPr="00EA6DAD" w:rsidRDefault="00B73226" w:rsidP="00EA6DAD">
            <w:pPr>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29CAC9B0" w14:textId="66146A58" w:rsidR="00B73226" w:rsidRPr="00C00EAA" w:rsidRDefault="00DC066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Continue to update logs</w:t>
            </w:r>
          </w:p>
        </w:tc>
        <w:tc>
          <w:tcPr>
            <w:tcW w:w="1701" w:type="dxa"/>
          </w:tcPr>
          <w:p w14:paraId="63A837E2" w14:textId="58E5C6DF" w:rsidR="00B73226" w:rsidRPr="00C00EAA" w:rsidRDefault="00DC066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Sandra Morgan</w:t>
            </w:r>
          </w:p>
        </w:tc>
      </w:tr>
      <w:tr w:rsidR="00C00EAA" w:rsidRPr="00C00EAA" w14:paraId="60EFF2E4"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6371B42D" w14:textId="77777777" w:rsidR="008D1FDD" w:rsidRDefault="008D1FDD" w:rsidP="00C00EAA">
            <w:pPr>
              <w:spacing w:before="60"/>
              <w:rPr>
                <w:b w:val="0"/>
                <w:sz w:val="22"/>
              </w:rPr>
            </w:pPr>
            <w:r>
              <w:rPr>
                <w:b w:val="0"/>
                <w:sz w:val="22"/>
              </w:rPr>
              <w:t xml:space="preserve">Are there </w:t>
            </w:r>
            <w:proofErr w:type="gramStart"/>
            <w:r>
              <w:rPr>
                <w:b w:val="0"/>
                <w:sz w:val="22"/>
              </w:rPr>
              <w:t>sufficient numbers of</w:t>
            </w:r>
            <w:proofErr w:type="gramEnd"/>
            <w:r>
              <w:rPr>
                <w:b w:val="0"/>
                <w:sz w:val="22"/>
              </w:rPr>
              <w:t xml:space="preserve"> staff available in safety critical roles? </w:t>
            </w:r>
          </w:p>
          <w:p w14:paraId="1C1A1AD6" w14:textId="77777777" w:rsidR="00B73226" w:rsidRPr="00C00EAA" w:rsidRDefault="008D1FDD" w:rsidP="00C00EAA">
            <w:pPr>
              <w:spacing w:before="60"/>
              <w:rPr>
                <w:b w:val="0"/>
                <w:sz w:val="22"/>
              </w:rPr>
            </w:pPr>
            <w:r>
              <w:rPr>
                <w:b w:val="0"/>
                <w:sz w:val="22"/>
              </w:rPr>
              <w:t>(e.g. fire marshals, first aid personnel etc)</w:t>
            </w:r>
          </w:p>
        </w:tc>
        <w:tc>
          <w:tcPr>
            <w:tcW w:w="661" w:type="dxa"/>
          </w:tcPr>
          <w:p w14:paraId="30843A37" w14:textId="441F059C" w:rsidR="00B73226" w:rsidRPr="00C00EAA" w:rsidRDefault="00DC0666"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Yes</w:t>
            </w:r>
          </w:p>
        </w:tc>
        <w:tc>
          <w:tcPr>
            <w:tcW w:w="661" w:type="dxa"/>
          </w:tcPr>
          <w:p w14:paraId="5BBA2BD7" w14:textId="77777777"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1030CB79" w14:textId="77777777"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3AFA97CE" w14:textId="74077B60" w:rsidR="00B73226" w:rsidRPr="00EA6DAD" w:rsidRDefault="00FF2240" w:rsidP="00EA6DAD">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There are 2 staff who are listed as extremely clinically </w:t>
            </w:r>
            <w:r w:rsidR="00B21E03">
              <w:rPr>
                <w:sz w:val="22"/>
              </w:rPr>
              <w:t>vulnerable and 22 listed as</w:t>
            </w:r>
            <w:r w:rsidR="001A35A8">
              <w:rPr>
                <w:sz w:val="22"/>
              </w:rPr>
              <w:t xml:space="preserve"> </w:t>
            </w:r>
            <w:r w:rsidR="00B21E03">
              <w:rPr>
                <w:sz w:val="22"/>
              </w:rPr>
              <w:t>vulnerable</w:t>
            </w:r>
            <w:r w:rsidR="001A35A8">
              <w:rPr>
                <w:sz w:val="22"/>
              </w:rPr>
              <w:t>. We will be able to operate the site safely if it is necessary for these staff to work from home</w:t>
            </w:r>
            <w:r w:rsidR="00E04A2A">
              <w:rPr>
                <w:sz w:val="22"/>
              </w:rPr>
              <w:t>.</w:t>
            </w:r>
          </w:p>
        </w:tc>
        <w:tc>
          <w:tcPr>
            <w:tcW w:w="3402" w:type="dxa"/>
          </w:tcPr>
          <w:p w14:paraId="3A9E922D" w14:textId="65B50ABE" w:rsidR="00B73226" w:rsidRPr="00C00EAA" w:rsidRDefault="00F62535"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Continue to look at numbers of students on site and ensure that we have a critical number of staff in key roles available.</w:t>
            </w:r>
          </w:p>
        </w:tc>
        <w:tc>
          <w:tcPr>
            <w:tcW w:w="1701" w:type="dxa"/>
          </w:tcPr>
          <w:p w14:paraId="705AA81A" w14:textId="5086D149" w:rsidR="00B73226" w:rsidRPr="00C00EAA" w:rsidRDefault="005F5D5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DIH</w:t>
            </w:r>
          </w:p>
        </w:tc>
      </w:tr>
      <w:tr w:rsidR="0057095B" w:rsidRPr="00C00EAA" w14:paraId="029FCC99"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704601FF" w14:textId="77777777" w:rsidR="0057095B" w:rsidRPr="0057095B" w:rsidRDefault="0057095B" w:rsidP="00C00EAA">
            <w:pPr>
              <w:spacing w:before="60"/>
              <w:rPr>
                <w:b w:val="0"/>
                <w:sz w:val="22"/>
              </w:rPr>
            </w:pPr>
            <w:r w:rsidRPr="0057095B">
              <w:rPr>
                <w:b w:val="0"/>
                <w:sz w:val="22"/>
              </w:rPr>
              <w:t xml:space="preserve">Will a test of emergency procedures </w:t>
            </w:r>
            <w:r>
              <w:rPr>
                <w:b w:val="0"/>
                <w:sz w:val="22"/>
              </w:rPr>
              <w:t xml:space="preserve">(e.g. fire drill) </w:t>
            </w:r>
            <w:r w:rsidRPr="0057095B">
              <w:rPr>
                <w:b w:val="0"/>
                <w:sz w:val="22"/>
              </w:rPr>
              <w:t>be carried out in the first week of school reopening?</w:t>
            </w:r>
          </w:p>
        </w:tc>
        <w:tc>
          <w:tcPr>
            <w:tcW w:w="661" w:type="dxa"/>
          </w:tcPr>
          <w:p w14:paraId="48C7866D" w14:textId="77777777" w:rsidR="0057095B" w:rsidRPr="00C00EAA" w:rsidRDefault="0057095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1" w:type="dxa"/>
          </w:tcPr>
          <w:p w14:paraId="297CE7EE" w14:textId="5F17C153" w:rsidR="0057095B" w:rsidRPr="00C00EAA" w:rsidRDefault="005F5D5C"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w:t>
            </w:r>
          </w:p>
        </w:tc>
        <w:tc>
          <w:tcPr>
            <w:tcW w:w="662" w:type="dxa"/>
          </w:tcPr>
          <w:p w14:paraId="37DA5141" w14:textId="77777777" w:rsidR="0057095B" w:rsidRPr="00C00EAA" w:rsidRDefault="0057095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4D6C0281" w14:textId="1C29BDA1" w:rsidR="0057095B" w:rsidRPr="00EA6DAD" w:rsidRDefault="005F5D5C" w:rsidP="00EA6DA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We have continued to be open and have continued with Fire Checks. </w:t>
            </w:r>
          </w:p>
        </w:tc>
        <w:tc>
          <w:tcPr>
            <w:tcW w:w="3402" w:type="dxa"/>
          </w:tcPr>
          <w:p w14:paraId="43A8EB2D" w14:textId="1D63528C" w:rsidR="0057095B" w:rsidRPr="00C00EAA" w:rsidRDefault="005F5D5C"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We will remind students of the arrangements for Fire Alarm procedures on arrival</w:t>
            </w:r>
            <w:r w:rsidR="00E04A2A">
              <w:rPr>
                <w:sz w:val="22"/>
              </w:rPr>
              <w:t xml:space="preserve"> with a full fire drill in the first week of re</w:t>
            </w:r>
            <w:r w:rsidR="009D232A">
              <w:rPr>
                <w:sz w:val="22"/>
              </w:rPr>
              <w:t xml:space="preserve">turn on a year group basis so as not to </w:t>
            </w:r>
            <w:r w:rsidR="00CB6881">
              <w:rPr>
                <w:sz w:val="22"/>
              </w:rPr>
              <w:t>unnecessarily</w:t>
            </w:r>
            <w:r w:rsidR="009D232A">
              <w:rPr>
                <w:sz w:val="22"/>
              </w:rPr>
              <w:t xml:space="preserve"> create contact between </w:t>
            </w:r>
            <w:r w:rsidR="00CB6881">
              <w:rPr>
                <w:sz w:val="22"/>
              </w:rPr>
              <w:t>bubbles</w:t>
            </w:r>
          </w:p>
        </w:tc>
        <w:tc>
          <w:tcPr>
            <w:tcW w:w="1701" w:type="dxa"/>
          </w:tcPr>
          <w:p w14:paraId="4252EECB" w14:textId="7E36ADC1" w:rsidR="0057095B" w:rsidRPr="00C00EAA" w:rsidRDefault="005F5D5C"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Staff on duty</w:t>
            </w:r>
          </w:p>
        </w:tc>
      </w:tr>
      <w:tr w:rsidR="00636C93" w:rsidRPr="00C00EAA" w14:paraId="7E1678D4" w14:textId="77777777" w:rsidTr="000E48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14:paraId="4778BDCF" w14:textId="77777777" w:rsidR="00636C93" w:rsidRPr="00C00EAA" w:rsidRDefault="00636C93" w:rsidP="00C00EAA">
            <w:pPr>
              <w:spacing w:before="60"/>
              <w:rPr>
                <w:sz w:val="22"/>
              </w:rPr>
            </w:pPr>
            <w:r>
              <w:rPr>
                <w:sz w:val="22"/>
              </w:rPr>
              <w:t>Social distancing issues</w:t>
            </w:r>
          </w:p>
        </w:tc>
      </w:tr>
      <w:tr w:rsidR="00981076" w:rsidRPr="00C00EAA" w14:paraId="66C46974"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3F264A90" w14:textId="77777777" w:rsidR="008D1FDD" w:rsidRPr="00C00EAA" w:rsidRDefault="008D1FDD" w:rsidP="00C00EAA">
            <w:pPr>
              <w:spacing w:before="60"/>
              <w:rPr>
                <w:b w:val="0"/>
                <w:sz w:val="22"/>
              </w:rPr>
            </w:pPr>
            <w:r>
              <w:rPr>
                <w:b w:val="0"/>
                <w:sz w:val="22"/>
              </w:rPr>
              <w:lastRenderedPageBreak/>
              <w:t>Have small class groups been organised</w:t>
            </w:r>
            <w:r w:rsidR="0080558B">
              <w:rPr>
                <w:b w:val="0"/>
                <w:sz w:val="22"/>
              </w:rPr>
              <w:t xml:space="preserve"> as per Government guidance?</w:t>
            </w:r>
          </w:p>
        </w:tc>
        <w:tc>
          <w:tcPr>
            <w:tcW w:w="661" w:type="dxa"/>
          </w:tcPr>
          <w:p w14:paraId="3B073F5E" w14:textId="12B4CD7C" w:rsidR="00B73226" w:rsidRPr="00C00EAA" w:rsidRDefault="005F5D5C"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2016D6D0" w14:textId="77777777"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273B9EFD" w14:textId="77777777"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7CBE7B8C" w14:textId="733EC6A1" w:rsidR="004B058D" w:rsidRDefault="00882787" w:rsidP="00EA6DA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Year groups will be contained in bubbles. We have separate entrances and exits for each year group and </w:t>
            </w:r>
            <w:r w:rsidR="00A24AEA">
              <w:rPr>
                <w:sz w:val="22"/>
              </w:rPr>
              <w:t>confined them to areas of the Academy that will only be used by their year groups</w:t>
            </w:r>
            <w:r w:rsidR="00EA36F2">
              <w:rPr>
                <w:sz w:val="22"/>
              </w:rPr>
              <w:t>. Staff will move between bubbles. There will be separate break and lunchtime arrangements for each year group</w:t>
            </w:r>
            <w:r w:rsidR="004B058D">
              <w:rPr>
                <w:sz w:val="22"/>
              </w:rPr>
              <w:t xml:space="preserve"> and separate areas outside for each year group.</w:t>
            </w:r>
            <w:r w:rsidR="00B20767">
              <w:rPr>
                <w:sz w:val="22"/>
              </w:rPr>
              <w:t xml:space="preserve"> The dining room will be split into two areas and cleaned after each use.</w:t>
            </w:r>
          </w:p>
          <w:p w14:paraId="4A56F42A" w14:textId="725C5B69" w:rsidR="00B20767" w:rsidRDefault="00B20767" w:rsidP="00EA6DAD">
            <w:pPr>
              <w:cnfStyle w:val="000000000000" w:firstRow="0" w:lastRow="0" w:firstColumn="0" w:lastColumn="0" w:oddVBand="0" w:evenVBand="0" w:oddHBand="0" w:evenHBand="0" w:firstRowFirstColumn="0" w:firstRowLastColumn="0" w:lastRowFirstColumn="0" w:lastRowLastColumn="0"/>
              <w:rPr>
                <w:sz w:val="22"/>
              </w:rPr>
            </w:pPr>
            <w:r>
              <w:rPr>
                <w:sz w:val="22"/>
              </w:rPr>
              <w:t>High volume traffic areas such as corridors and door handles will be cleaned regularly</w:t>
            </w:r>
            <w:r w:rsidR="00AA6618">
              <w:rPr>
                <w:sz w:val="22"/>
              </w:rPr>
              <w:t>.</w:t>
            </w:r>
          </w:p>
          <w:p w14:paraId="354F16F1" w14:textId="24713334" w:rsidR="004B058D" w:rsidRPr="00EA6DAD" w:rsidRDefault="004B058D" w:rsidP="00EA6DA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Classrooms, where possible, will in a </w:t>
            </w:r>
            <w:proofErr w:type="gramStart"/>
            <w:r>
              <w:rPr>
                <w:sz w:val="22"/>
              </w:rPr>
              <w:t>forward facing</w:t>
            </w:r>
            <w:proofErr w:type="gramEnd"/>
            <w:r>
              <w:rPr>
                <w:sz w:val="22"/>
              </w:rPr>
              <w:t xml:space="preserve"> </w:t>
            </w:r>
            <w:r w:rsidR="00E93B53">
              <w:rPr>
                <w:sz w:val="22"/>
              </w:rPr>
              <w:t xml:space="preserve">arrangement. Each classroom will have a hand sanitising station and students will be </w:t>
            </w:r>
            <w:r w:rsidR="00B20767">
              <w:rPr>
                <w:sz w:val="22"/>
              </w:rPr>
              <w:t>expected</w:t>
            </w:r>
            <w:r w:rsidR="00E93B53">
              <w:rPr>
                <w:sz w:val="22"/>
              </w:rPr>
              <w:t xml:space="preserve"> to san</w:t>
            </w:r>
            <w:r w:rsidR="00B20767">
              <w:rPr>
                <w:sz w:val="22"/>
              </w:rPr>
              <w:t>itise hands on arrival in classroom.</w:t>
            </w:r>
          </w:p>
        </w:tc>
        <w:tc>
          <w:tcPr>
            <w:tcW w:w="3402" w:type="dxa"/>
          </w:tcPr>
          <w:p w14:paraId="362FFCE2" w14:textId="77777777"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6A054211" w14:textId="558A648E" w:rsidR="00B73226" w:rsidRPr="00C00EAA" w:rsidRDefault="0023169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SLT</w:t>
            </w:r>
          </w:p>
        </w:tc>
      </w:tr>
      <w:tr w:rsidR="00981076" w:rsidRPr="00C00EAA" w14:paraId="28ED5035"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180E7AD5" w14:textId="77777777" w:rsidR="00B73226" w:rsidRPr="00C00EAA" w:rsidRDefault="0080558B" w:rsidP="00C00EAA">
            <w:pPr>
              <w:spacing w:before="60"/>
              <w:rPr>
                <w:b w:val="0"/>
                <w:sz w:val="22"/>
              </w:rPr>
            </w:pPr>
            <w:r>
              <w:rPr>
                <w:b w:val="0"/>
                <w:sz w:val="22"/>
              </w:rPr>
              <w:lastRenderedPageBreak/>
              <w:t xml:space="preserve">Have classrooms and other learning environments been organised to allow </w:t>
            </w:r>
            <w:r w:rsidR="0053770E">
              <w:rPr>
                <w:b w:val="0"/>
                <w:sz w:val="22"/>
              </w:rPr>
              <w:t xml:space="preserve">for </w:t>
            </w:r>
            <w:r>
              <w:rPr>
                <w:b w:val="0"/>
                <w:sz w:val="22"/>
              </w:rPr>
              <w:t>social distancing?</w:t>
            </w:r>
          </w:p>
        </w:tc>
        <w:tc>
          <w:tcPr>
            <w:tcW w:w="661" w:type="dxa"/>
          </w:tcPr>
          <w:p w14:paraId="7E8B023C" w14:textId="39408A2E" w:rsidR="00B73226" w:rsidRPr="00C00EAA" w:rsidRDefault="0023169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35E1B53A" w14:textId="77777777"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2EF24E9C" w14:textId="77777777"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5AAD3894" w14:textId="77777777" w:rsidR="001D31C3" w:rsidRPr="001D31C3" w:rsidRDefault="001D31C3" w:rsidP="001D31C3">
            <w:pPr>
              <w:cnfStyle w:val="000000100000" w:firstRow="0" w:lastRow="0" w:firstColumn="0" w:lastColumn="0" w:oddVBand="0" w:evenVBand="0" w:oddHBand="1" w:evenHBand="0" w:firstRowFirstColumn="0" w:firstRowLastColumn="0" w:lastRowFirstColumn="0" w:lastRowLastColumn="0"/>
              <w:rPr>
                <w:sz w:val="22"/>
              </w:rPr>
            </w:pPr>
            <w:r w:rsidRPr="001D31C3">
              <w:rPr>
                <w:sz w:val="22"/>
              </w:rPr>
              <w:t>Staff should meet and greet students from a socially safe distance making sure they are behind their desk or on the opposite side of the corridor to direct students to be seated.</w:t>
            </w:r>
          </w:p>
          <w:p w14:paraId="426067FF" w14:textId="5B25DEA4" w:rsidR="001D31C3" w:rsidRPr="001D31C3" w:rsidRDefault="001D31C3" w:rsidP="001D31C3">
            <w:pPr>
              <w:cnfStyle w:val="000000100000" w:firstRow="0" w:lastRow="0" w:firstColumn="0" w:lastColumn="0" w:oddVBand="0" w:evenVBand="0" w:oddHBand="1" w:evenHBand="0" w:firstRowFirstColumn="0" w:firstRowLastColumn="0" w:lastRowFirstColumn="0" w:lastRowLastColumn="0"/>
              <w:rPr>
                <w:sz w:val="22"/>
              </w:rPr>
            </w:pPr>
            <w:r w:rsidRPr="001D31C3">
              <w:rPr>
                <w:sz w:val="22"/>
              </w:rPr>
              <w:t xml:space="preserve">Students will need to be seated on their normal tables </w:t>
            </w:r>
            <w:r>
              <w:rPr>
                <w:sz w:val="22"/>
              </w:rPr>
              <w:t>front facing as per guidance</w:t>
            </w:r>
            <w:r w:rsidR="00B01C4E">
              <w:rPr>
                <w:sz w:val="22"/>
              </w:rPr>
              <w:t>, where possible</w:t>
            </w:r>
          </w:p>
          <w:p w14:paraId="07828080" w14:textId="77777777" w:rsidR="001D31C3" w:rsidRPr="001D31C3" w:rsidRDefault="001D31C3" w:rsidP="001D31C3">
            <w:pPr>
              <w:cnfStyle w:val="000000100000" w:firstRow="0" w:lastRow="0" w:firstColumn="0" w:lastColumn="0" w:oddVBand="0" w:evenVBand="0" w:oddHBand="1" w:evenHBand="0" w:firstRowFirstColumn="0" w:firstRowLastColumn="0" w:lastRowFirstColumn="0" w:lastRowLastColumn="0"/>
              <w:rPr>
                <w:sz w:val="22"/>
              </w:rPr>
            </w:pPr>
            <w:r w:rsidRPr="001D31C3">
              <w:rPr>
                <w:sz w:val="22"/>
              </w:rPr>
              <w:t>Marking should be done online or within school, staff should not remove books from the Academy for marking.</w:t>
            </w:r>
          </w:p>
          <w:p w14:paraId="34886054" w14:textId="77777777" w:rsidR="001D31C3" w:rsidRPr="001D31C3" w:rsidRDefault="001D31C3" w:rsidP="001D31C3">
            <w:pPr>
              <w:cnfStyle w:val="000000100000" w:firstRow="0" w:lastRow="0" w:firstColumn="0" w:lastColumn="0" w:oddVBand="0" w:evenVBand="0" w:oddHBand="1" w:evenHBand="0" w:firstRowFirstColumn="0" w:firstRowLastColumn="0" w:lastRowFirstColumn="0" w:lastRowLastColumn="0"/>
              <w:rPr>
                <w:sz w:val="22"/>
              </w:rPr>
            </w:pPr>
            <w:r w:rsidRPr="001D31C3">
              <w:rPr>
                <w:sz w:val="22"/>
              </w:rPr>
              <w:t>Students should use individually allocated stationary.</w:t>
            </w:r>
          </w:p>
          <w:p w14:paraId="6EE44856" w14:textId="77777777" w:rsidR="001D31C3" w:rsidRPr="001D31C3" w:rsidRDefault="001D31C3" w:rsidP="001D31C3">
            <w:pPr>
              <w:cnfStyle w:val="000000100000" w:firstRow="0" w:lastRow="0" w:firstColumn="0" w:lastColumn="0" w:oddVBand="0" w:evenVBand="0" w:oddHBand="1" w:evenHBand="0" w:firstRowFirstColumn="0" w:firstRowLastColumn="0" w:lastRowFirstColumn="0" w:lastRowLastColumn="0"/>
              <w:rPr>
                <w:sz w:val="22"/>
              </w:rPr>
            </w:pPr>
            <w:r w:rsidRPr="001D31C3">
              <w:rPr>
                <w:sz w:val="22"/>
              </w:rPr>
              <w:t xml:space="preserve">Laptops must be put away by individuals one at a time or placed on tables before students start and time will need to be allocated to do this. </w:t>
            </w:r>
          </w:p>
          <w:p w14:paraId="20BE76AA" w14:textId="334CA247" w:rsidR="00B73226" w:rsidRPr="00EA6DAD" w:rsidRDefault="00B73226" w:rsidP="00EA6DAD">
            <w:pPr>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14:paraId="45DB0FE1" w14:textId="77777777"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7FFD0672" w14:textId="5F47D745" w:rsidR="00B73226" w:rsidRPr="00C00EAA" w:rsidRDefault="00B01C4E"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All staff</w:t>
            </w:r>
          </w:p>
        </w:tc>
      </w:tr>
      <w:tr w:rsidR="00981076" w:rsidRPr="00C00EAA" w14:paraId="368A7FA4"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332AC06B" w14:textId="77777777" w:rsidR="00B73226" w:rsidRPr="00C00EAA" w:rsidRDefault="0080558B" w:rsidP="00C00EAA">
            <w:pPr>
              <w:spacing w:before="60"/>
              <w:rPr>
                <w:b w:val="0"/>
                <w:sz w:val="22"/>
              </w:rPr>
            </w:pPr>
            <w:r>
              <w:rPr>
                <w:b w:val="0"/>
                <w:sz w:val="22"/>
              </w:rPr>
              <w:t xml:space="preserve">Has consideration been given to arranging which lessons or classroom activities could take place outdoors? </w:t>
            </w:r>
          </w:p>
        </w:tc>
        <w:tc>
          <w:tcPr>
            <w:tcW w:w="661" w:type="dxa"/>
          </w:tcPr>
          <w:p w14:paraId="0A24A76F" w14:textId="6F629234" w:rsidR="00B73226" w:rsidRPr="00C00EAA" w:rsidRDefault="00FC5B58"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3B3809A4" w14:textId="55927A16"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6FD6BAE2" w14:textId="77777777"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1BCC55EF" w14:textId="3DFCE42A" w:rsidR="00B73226" w:rsidRPr="00C00EAA" w:rsidRDefault="00B01C4E"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All practical lessons </w:t>
            </w:r>
            <w:r w:rsidR="00CE57FE">
              <w:rPr>
                <w:sz w:val="22"/>
              </w:rPr>
              <w:t xml:space="preserve">such as Dance, Drama, music, </w:t>
            </w:r>
            <w:proofErr w:type="gramStart"/>
            <w:r w:rsidR="00CE57FE">
              <w:rPr>
                <w:sz w:val="22"/>
              </w:rPr>
              <w:t>PE</w:t>
            </w:r>
            <w:proofErr w:type="gramEnd"/>
            <w:r w:rsidR="00CE57FE">
              <w:rPr>
                <w:sz w:val="22"/>
              </w:rPr>
              <w:t xml:space="preserve"> and DT will take place outside on rotation where possible.</w:t>
            </w:r>
          </w:p>
        </w:tc>
        <w:tc>
          <w:tcPr>
            <w:tcW w:w="3402" w:type="dxa"/>
          </w:tcPr>
          <w:p w14:paraId="09095F9C" w14:textId="77777777"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47A59679" w14:textId="77777777"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981076" w:rsidRPr="00C00EAA" w14:paraId="70DDFA85"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7A4F8EB1" w14:textId="77777777" w:rsidR="0080558B" w:rsidRDefault="00D60F86" w:rsidP="00C00EAA">
            <w:pPr>
              <w:spacing w:before="60"/>
              <w:rPr>
                <w:b w:val="0"/>
                <w:sz w:val="22"/>
              </w:rPr>
            </w:pPr>
            <w:r>
              <w:rPr>
                <w:b w:val="0"/>
                <w:sz w:val="22"/>
              </w:rPr>
              <w:lastRenderedPageBreak/>
              <w:t>Has movement around the school been reduced?</w:t>
            </w:r>
          </w:p>
          <w:p w14:paraId="59220D84" w14:textId="77777777" w:rsidR="00D60F86" w:rsidRDefault="00D60F86" w:rsidP="00C00EAA">
            <w:pPr>
              <w:spacing w:before="60"/>
              <w:rPr>
                <w:b w:val="0"/>
                <w:sz w:val="22"/>
              </w:rPr>
            </w:pPr>
            <w:r>
              <w:rPr>
                <w:b w:val="0"/>
                <w:sz w:val="22"/>
              </w:rPr>
              <w:t>(e.g. use of timetable, selection of classroom etc)</w:t>
            </w:r>
          </w:p>
        </w:tc>
        <w:tc>
          <w:tcPr>
            <w:tcW w:w="661" w:type="dxa"/>
          </w:tcPr>
          <w:p w14:paraId="0A6D6C7B" w14:textId="7003E555" w:rsidR="0080558B" w:rsidRPr="00C00EAA" w:rsidRDefault="00486B9E"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22E750E6"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1F175376"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5CE9896B" w14:textId="2DEDAA68" w:rsidR="0080558B" w:rsidRPr="00C00EAA" w:rsidRDefault="000B44B5"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school </w:t>
            </w:r>
            <w:r w:rsidR="008146AE">
              <w:rPr>
                <w:sz w:val="22"/>
              </w:rPr>
              <w:t>has</w:t>
            </w:r>
            <w:r>
              <w:rPr>
                <w:sz w:val="22"/>
              </w:rPr>
              <w:t xml:space="preserve"> been divided into 7 mini schools that will contain year groups. There are set entrances and exits into the buildings and the academy for each year group.</w:t>
            </w:r>
          </w:p>
        </w:tc>
        <w:tc>
          <w:tcPr>
            <w:tcW w:w="3402" w:type="dxa"/>
          </w:tcPr>
          <w:p w14:paraId="0649A684"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5285C4DC"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F86C98" w:rsidRPr="00C00EAA" w14:paraId="19319698"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0EE0AEEA" w14:textId="77777777" w:rsidR="00BF5985" w:rsidRPr="00BF5985" w:rsidRDefault="00BF5985" w:rsidP="00C00EAA">
            <w:pPr>
              <w:spacing w:before="60"/>
              <w:rPr>
                <w:b w:val="0"/>
                <w:sz w:val="22"/>
              </w:rPr>
            </w:pPr>
            <w:r w:rsidRPr="00BF5985">
              <w:rPr>
                <w:b w:val="0"/>
                <w:sz w:val="22"/>
              </w:rPr>
              <w:t>Are there adequate sign</w:t>
            </w:r>
            <w:r>
              <w:rPr>
                <w:b w:val="0"/>
                <w:sz w:val="22"/>
              </w:rPr>
              <w:t>s/floor markings (e.g. one way, foot marks, hazard tape etc) in key areas to clearly identify the social distancing rules?</w:t>
            </w:r>
          </w:p>
        </w:tc>
        <w:tc>
          <w:tcPr>
            <w:tcW w:w="661" w:type="dxa"/>
          </w:tcPr>
          <w:p w14:paraId="5CA2FE61" w14:textId="6592D041" w:rsidR="00BF5985" w:rsidRPr="00C00EAA" w:rsidRDefault="00486B9E"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7405B1FE" w14:textId="77777777"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198A468D" w14:textId="77777777"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68C14AA3" w14:textId="25FA373C" w:rsidR="00BF5985" w:rsidRPr="00C00EAA" w:rsidRDefault="000B44B5"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Signs have been posts in classrooms and high traffic areas to direct students</w:t>
            </w:r>
            <w:r w:rsidR="00186B43">
              <w:rPr>
                <w:sz w:val="22"/>
              </w:rPr>
              <w:t>/staff/visitors and to remind them of social distancing rules</w:t>
            </w:r>
          </w:p>
        </w:tc>
        <w:tc>
          <w:tcPr>
            <w:tcW w:w="3402" w:type="dxa"/>
          </w:tcPr>
          <w:p w14:paraId="5A5950FD" w14:textId="77777777"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2F84EAD4" w14:textId="77777777"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981076" w:rsidRPr="00C00EAA" w14:paraId="0D65BBDB"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1E6AF4F3" w14:textId="77777777" w:rsidR="0080558B" w:rsidRDefault="00D60F86" w:rsidP="00C00EAA">
            <w:pPr>
              <w:spacing w:before="60"/>
              <w:rPr>
                <w:b w:val="0"/>
                <w:sz w:val="22"/>
              </w:rPr>
            </w:pPr>
            <w:r>
              <w:rPr>
                <w:b w:val="0"/>
                <w:sz w:val="22"/>
              </w:rPr>
              <w:t>Have assembly groups been staggered?</w:t>
            </w:r>
          </w:p>
        </w:tc>
        <w:tc>
          <w:tcPr>
            <w:tcW w:w="661" w:type="dxa"/>
          </w:tcPr>
          <w:p w14:paraId="0843DCCE"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1" w:type="dxa"/>
          </w:tcPr>
          <w:p w14:paraId="2E7A8C1A" w14:textId="390AF158"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2E5D7CF1" w14:textId="2AA1A20F" w:rsidR="0080558B" w:rsidRPr="00C00EAA" w:rsidRDefault="00192CCE"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N/A</w:t>
            </w:r>
          </w:p>
        </w:tc>
        <w:tc>
          <w:tcPr>
            <w:tcW w:w="3969" w:type="dxa"/>
          </w:tcPr>
          <w:p w14:paraId="538EE591" w14:textId="6C66800D" w:rsidR="0080558B" w:rsidRPr="00C00EAA" w:rsidRDefault="004B7761" w:rsidP="00C00EAA">
            <w:pPr>
              <w:spacing w:before="60"/>
              <w:cnfStyle w:val="000000100000" w:firstRow="0" w:lastRow="0" w:firstColumn="0" w:lastColumn="0" w:oddVBand="0" w:evenVBand="0" w:oddHBand="1" w:evenHBand="0" w:firstRowFirstColumn="0" w:firstRowLastColumn="0" w:lastRowFirstColumn="0" w:lastRowLastColumn="0"/>
              <w:rPr>
                <w:sz w:val="22"/>
              </w:rPr>
            </w:pPr>
            <w:r w:rsidRPr="004B7761">
              <w:rPr>
                <w:sz w:val="22"/>
              </w:rPr>
              <w:t xml:space="preserve">No assemblies will be required as they will be delivered virtually and beamed into </w:t>
            </w:r>
            <w:r w:rsidR="002B32E4" w:rsidRPr="004B7761">
              <w:rPr>
                <w:sz w:val="22"/>
              </w:rPr>
              <w:t>student’s</w:t>
            </w:r>
            <w:r w:rsidRPr="004B7761">
              <w:rPr>
                <w:sz w:val="22"/>
              </w:rPr>
              <w:t xml:space="preserve"> classrooms during form time.</w:t>
            </w:r>
          </w:p>
        </w:tc>
        <w:tc>
          <w:tcPr>
            <w:tcW w:w="3402" w:type="dxa"/>
          </w:tcPr>
          <w:p w14:paraId="2C09D879"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10C269E9"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981076" w:rsidRPr="00C00EAA" w14:paraId="13409089"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12E47A7B" w14:textId="77777777" w:rsidR="0080558B" w:rsidRDefault="00D60F86" w:rsidP="00C00EAA">
            <w:pPr>
              <w:spacing w:before="60"/>
              <w:rPr>
                <w:b w:val="0"/>
                <w:sz w:val="22"/>
              </w:rPr>
            </w:pPr>
            <w:r>
              <w:rPr>
                <w:b w:val="0"/>
                <w:sz w:val="22"/>
              </w:rPr>
              <w:t>Have break times (including lunch) been staggered</w:t>
            </w:r>
            <w:r w:rsidR="000323FD">
              <w:rPr>
                <w:b w:val="0"/>
                <w:sz w:val="22"/>
              </w:rPr>
              <w:t>?</w:t>
            </w:r>
            <w:r>
              <w:rPr>
                <w:b w:val="0"/>
                <w:sz w:val="22"/>
              </w:rPr>
              <w:t xml:space="preserve"> </w:t>
            </w:r>
          </w:p>
        </w:tc>
        <w:tc>
          <w:tcPr>
            <w:tcW w:w="661" w:type="dxa"/>
          </w:tcPr>
          <w:p w14:paraId="623B83D1" w14:textId="0B34E0E3" w:rsidR="0080558B" w:rsidRPr="00C00EAA" w:rsidRDefault="00486B9E"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203CDF8A" w14:textId="77777777"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5A587936" w14:textId="77777777"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0F2F02C8" w14:textId="7661BE7A" w:rsidR="0080558B" w:rsidRPr="00C00EAA" w:rsidRDefault="002B32E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Each year group has individual lunches with access to the dining room on rotation. Disposable cutlery and packaging </w:t>
            </w:r>
            <w:proofErr w:type="gramStart"/>
            <w:r>
              <w:rPr>
                <w:sz w:val="22"/>
              </w:rPr>
              <w:t>is</w:t>
            </w:r>
            <w:proofErr w:type="gramEnd"/>
            <w:r>
              <w:rPr>
                <w:sz w:val="22"/>
              </w:rPr>
              <w:t xml:space="preserve"> being used to decrease handling of </w:t>
            </w:r>
            <w:r w:rsidR="005A715D">
              <w:rPr>
                <w:sz w:val="22"/>
              </w:rPr>
              <w:t>cutlery and crockery.</w:t>
            </w:r>
          </w:p>
        </w:tc>
        <w:tc>
          <w:tcPr>
            <w:tcW w:w="3402" w:type="dxa"/>
          </w:tcPr>
          <w:p w14:paraId="198A774B" w14:textId="77777777"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700F3A68" w14:textId="77777777"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981076" w:rsidRPr="00C00EAA" w14:paraId="4E976D09"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2EF588D9" w14:textId="77777777" w:rsidR="0080558B" w:rsidRDefault="00D60F86" w:rsidP="00C00EAA">
            <w:pPr>
              <w:spacing w:before="60"/>
              <w:rPr>
                <w:b w:val="0"/>
                <w:sz w:val="22"/>
              </w:rPr>
            </w:pPr>
            <w:r>
              <w:rPr>
                <w:b w:val="0"/>
                <w:sz w:val="22"/>
              </w:rPr>
              <w:t>Have drop off and collection times been staggered</w:t>
            </w:r>
            <w:r w:rsidR="000323FD">
              <w:rPr>
                <w:b w:val="0"/>
                <w:sz w:val="22"/>
              </w:rPr>
              <w:t>?</w:t>
            </w:r>
            <w:r w:rsidR="00A66A3F">
              <w:t xml:space="preserve"> </w:t>
            </w:r>
          </w:p>
        </w:tc>
        <w:tc>
          <w:tcPr>
            <w:tcW w:w="661" w:type="dxa"/>
          </w:tcPr>
          <w:p w14:paraId="1C8FC5B3" w14:textId="06A41A0B" w:rsidR="0080558B" w:rsidRPr="00C00EAA" w:rsidRDefault="00486B9E"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52A027D6"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65252557"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5D166A52" w14:textId="0D5F5D50" w:rsidR="0080558B" w:rsidRPr="00C00EAA" w:rsidRDefault="00C766DE"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There are slightly staggered times to lessen the number of students on the way to the Academy.</w:t>
            </w:r>
          </w:p>
        </w:tc>
        <w:tc>
          <w:tcPr>
            <w:tcW w:w="3402" w:type="dxa"/>
          </w:tcPr>
          <w:p w14:paraId="3FF9C553"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6C13CC74" w14:textId="77777777"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6C6B8A" w:rsidRPr="00C00EAA" w14:paraId="05211AE8"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223EC584" w14:textId="77777777" w:rsidR="006C6B8A" w:rsidRDefault="006C6B8A" w:rsidP="006C6B8A">
            <w:pPr>
              <w:spacing w:before="60"/>
              <w:rPr>
                <w:b w:val="0"/>
                <w:sz w:val="22"/>
              </w:rPr>
            </w:pPr>
            <w:r>
              <w:rPr>
                <w:b w:val="0"/>
                <w:sz w:val="22"/>
              </w:rPr>
              <w:lastRenderedPageBreak/>
              <w:t>Have parents drop off and pick up protocols been revised to minimise adult to adult contact?</w:t>
            </w:r>
          </w:p>
        </w:tc>
        <w:tc>
          <w:tcPr>
            <w:tcW w:w="661" w:type="dxa"/>
          </w:tcPr>
          <w:p w14:paraId="5D2C2B39" w14:textId="6087C69A"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0283147C"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79B5864D"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58F5941D" w14:textId="77777777" w:rsidR="006C6B8A" w:rsidRPr="008433B5" w:rsidRDefault="006C6B8A" w:rsidP="006C6B8A">
            <w:pPr>
              <w:pStyle w:val="ListParagraph"/>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 xml:space="preserve">We encourage students to walk or cycle to the Academy where possible. </w:t>
            </w:r>
          </w:p>
          <w:p w14:paraId="60400CDA" w14:textId="77777777" w:rsidR="006C6B8A" w:rsidRPr="008433B5" w:rsidRDefault="006C6B8A" w:rsidP="006C6B8A">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1439EBC1" w14:textId="56EFDE5B" w:rsidR="006C6B8A" w:rsidRPr="008433B5" w:rsidRDefault="006C6B8A" w:rsidP="006C6B8A">
            <w:pPr>
              <w:pStyle w:val="ListParagraph"/>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All student gates will remain open and be supervised by staff at the beginning and end of the Academy day.</w:t>
            </w:r>
          </w:p>
          <w:p w14:paraId="0D15F574" w14:textId="77777777" w:rsidR="006C6B8A" w:rsidRPr="008433B5" w:rsidRDefault="006C6B8A" w:rsidP="006C6B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312975C6" w14:textId="6941CC55" w:rsidR="006C6B8A" w:rsidRDefault="006C6B8A" w:rsidP="00546B36">
            <w:pPr>
              <w:pStyle w:val="ListParagraph"/>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26864">
              <w:rPr>
                <w:rFonts w:asciiTheme="minorHAnsi" w:hAnsiTheme="minorHAnsi" w:cstheme="minorHAnsi"/>
                <w:sz w:val="22"/>
              </w:rPr>
              <w:t xml:space="preserve">Students arriving by public transport must wear a mask </w:t>
            </w:r>
          </w:p>
          <w:p w14:paraId="1C48CC7F" w14:textId="77777777" w:rsidR="00326864" w:rsidRPr="00326864" w:rsidRDefault="00326864" w:rsidP="00326864">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1E97F3D0" w14:textId="77777777" w:rsidR="006C6B8A" w:rsidRPr="008433B5" w:rsidRDefault="006C6B8A" w:rsidP="006C6B8A">
            <w:pPr>
              <w:pStyle w:val="ListParagraph"/>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 xml:space="preserve">Students arriving by car must be dropped off at the drop-off area on the car park. </w:t>
            </w:r>
          </w:p>
          <w:p w14:paraId="42630226" w14:textId="77777777" w:rsidR="006C6B8A" w:rsidRPr="008433B5" w:rsidRDefault="006C6B8A" w:rsidP="006C6B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6B56402D" w14:textId="77777777" w:rsidR="006C6B8A" w:rsidRPr="008433B5" w:rsidRDefault="006C6B8A" w:rsidP="006C6B8A">
            <w:pPr>
              <w:pStyle w:val="ListParagraph"/>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Family members are not permitted to gather or wait at the student gates or reception. This will include not taking photos on the first day by the gate. Please wait in cars to collect students.</w:t>
            </w:r>
          </w:p>
          <w:p w14:paraId="66E8DD0E" w14:textId="77777777" w:rsidR="006C6B8A" w:rsidRPr="008433B5" w:rsidRDefault="006C6B8A" w:rsidP="006C6B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45F29D74" w14:textId="368F2EF1" w:rsidR="006C6B8A" w:rsidRDefault="006C6B8A" w:rsidP="00016B5D">
            <w:pPr>
              <w:pStyle w:val="ListParagraph"/>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03ABD">
              <w:rPr>
                <w:rFonts w:asciiTheme="minorHAnsi" w:hAnsiTheme="minorHAnsi" w:cstheme="minorHAnsi"/>
                <w:sz w:val="22"/>
              </w:rPr>
              <w:t xml:space="preserve">Students will </w:t>
            </w:r>
            <w:r w:rsidR="00DB19C8" w:rsidRPr="00C03ABD">
              <w:rPr>
                <w:rFonts w:asciiTheme="minorHAnsi" w:hAnsiTheme="minorHAnsi" w:cstheme="minorHAnsi"/>
                <w:sz w:val="22"/>
              </w:rPr>
              <w:t xml:space="preserve">go directly into classrooms upon arrival and will not be allowed to congregate on the </w:t>
            </w:r>
            <w:r w:rsidR="00C03ABD" w:rsidRPr="00C03ABD">
              <w:rPr>
                <w:rFonts w:asciiTheme="minorHAnsi" w:hAnsiTheme="minorHAnsi" w:cstheme="minorHAnsi"/>
                <w:sz w:val="22"/>
              </w:rPr>
              <w:t>playground</w:t>
            </w:r>
            <w:r w:rsidRPr="00C03ABD">
              <w:rPr>
                <w:rFonts w:asciiTheme="minorHAnsi" w:hAnsiTheme="minorHAnsi" w:cstheme="minorHAnsi"/>
                <w:sz w:val="22"/>
              </w:rPr>
              <w:t xml:space="preserve">. </w:t>
            </w:r>
          </w:p>
          <w:p w14:paraId="2E089890" w14:textId="77777777" w:rsidR="00C03ABD" w:rsidRPr="00C03ABD" w:rsidRDefault="00C03ABD" w:rsidP="00C03AB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078F51B9" w14:textId="77777777" w:rsidR="006C6B8A" w:rsidRPr="008433B5" w:rsidRDefault="006C6B8A" w:rsidP="006C6B8A">
            <w:pPr>
              <w:pStyle w:val="ListParagraph"/>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 xml:space="preserve">Breakfast club will not be available as Year Group Bubbles are unable to mix. </w:t>
            </w:r>
          </w:p>
          <w:p w14:paraId="203ECCDF" w14:textId="77777777" w:rsidR="006C6B8A" w:rsidRPr="008433B5" w:rsidRDefault="006C6B8A" w:rsidP="006C6B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14:paraId="2446565D" w14:textId="77777777" w:rsidR="006C6B8A" w:rsidRPr="008433B5" w:rsidRDefault="006C6B8A" w:rsidP="006C6B8A">
            <w:pPr>
              <w:pStyle w:val="ListParagraph"/>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 xml:space="preserve">At the end of the Academy day, students will be directed to leave the site and not gather at the gates. </w:t>
            </w:r>
          </w:p>
          <w:p w14:paraId="43EE2D17" w14:textId="6410AF1E"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2344922A"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18A821B0" w14:textId="0FB7084B" w:rsidR="006C6B8A" w:rsidRPr="00C00EAA" w:rsidRDefault="0049001F"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SLT / Senior Staff / BMS</w:t>
            </w:r>
          </w:p>
        </w:tc>
      </w:tr>
      <w:tr w:rsidR="006C6B8A" w:rsidRPr="00C00EAA" w14:paraId="47E40691"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6211F213" w14:textId="77777777" w:rsidR="006C6B8A" w:rsidRDefault="006C6B8A" w:rsidP="006C6B8A">
            <w:pPr>
              <w:spacing w:before="60"/>
              <w:rPr>
                <w:b w:val="0"/>
                <w:sz w:val="22"/>
              </w:rPr>
            </w:pPr>
            <w:r>
              <w:rPr>
                <w:b w:val="0"/>
                <w:sz w:val="22"/>
              </w:rPr>
              <w:t>Have all unnecessary items been removed from classrooms and stored elsewhere?</w:t>
            </w:r>
          </w:p>
        </w:tc>
        <w:tc>
          <w:tcPr>
            <w:tcW w:w="661" w:type="dxa"/>
          </w:tcPr>
          <w:p w14:paraId="65809ACB" w14:textId="6F1B01D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11BF3A10"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702322E5"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0EFE960B" w14:textId="4E219360"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All items will be stored in boxes</w:t>
            </w:r>
          </w:p>
        </w:tc>
        <w:tc>
          <w:tcPr>
            <w:tcW w:w="3402" w:type="dxa"/>
          </w:tcPr>
          <w:p w14:paraId="57CED85F"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354F8D14" w14:textId="65675FAC" w:rsidR="006C6B8A" w:rsidRPr="00C00EAA" w:rsidRDefault="0049001F"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All staff</w:t>
            </w:r>
          </w:p>
        </w:tc>
      </w:tr>
      <w:tr w:rsidR="006C6B8A" w:rsidRPr="00C00EAA" w14:paraId="5C0DFFE9" w14:textId="77777777" w:rsidTr="00636C93">
        <w:trPr>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14:paraId="11DCBB66" w14:textId="77777777" w:rsidR="006C6B8A" w:rsidRPr="00C00EAA" w:rsidRDefault="006C6B8A" w:rsidP="006C6B8A">
            <w:pPr>
              <w:spacing w:before="60"/>
              <w:rPr>
                <w:sz w:val="22"/>
              </w:rPr>
            </w:pPr>
            <w:r>
              <w:rPr>
                <w:sz w:val="22"/>
              </w:rPr>
              <w:t>Infection control issues</w:t>
            </w:r>
          </w:p>
        </w:tc>
      </w:tr>
      <w:tr w:rsidR="006C6B8A" w:rsidRPr="00C00EAA" w14:paraId="4E82CDF7"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201F6EE7" w14:textId="77777777" w:rsidR="006C6B8A" w:rsidRPr="00F86C98" w:rsidRDefault="006C6B8A" w:rsidP="006C6B8A">
            <w:pPr>
              <w:spacing w:before="60"/>
              <w:rPr>
                <w:b w:val="0"/>
                <w:sz w:val="22"/>
              </w:rPr>
            </w:pPr>
            <w:r w:rsidRPr="00F86C98">
              <w:rPr>
                <w:b w:val="0"/>
                <w:sz w:val="22"/>
              </w:rPr>
              <w:t xml:space="preserve">Have </w:t>
            </w:r>
            <w:r>
              <w:rPr>
                <w:b w:val="0"/>
                <w:sz w:val="22"/>
              </w:rPr>
              <w:t xml:space="preserve">alternative arrangements been made for </w:t>
            </w:r>
            <w:r w:rsidRPr="00F86C98">
              <w:rPr>
                <w:b w:val="0"/>
                <w:sz w:val="22"/>
              </w:rPr>
              <w:t>those adults/children who fall into the extremely v</w:t>
            </w:r>
            <w:r>
              <w:rPr>
                <w:b w:val="0"/>
                <w:sz w:val="22"/>
              </w:rPr>
              <w:t>ulnerable or vulnerable categories?</w:t>
            </w:r>
          </w:p>
        </w:tc>
        <w:tc>
          <w:tcPr>
            <w:tcW w:w="661" w:type="dxa"/>
          </w:tcPr>
          <w:p w14:paraId="70EE64EA" w14:textId="791FA822"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04A24C6A"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615A2518"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639FEC5D" w14:textId="77777777" w:rsidR="0049001F" w:rsidRPr="008433B5" w:rsidRDefault="0049001F" w:rsidP="0049001F">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We have only one member of staff in the ECV category and she is receiving an individual risk assessment.</w:t>
            </w:r>
          </w:p>
          <w:p w14:paraId="093B9B35" w14:textId="77777777" w:rsidR="0049001F" w:rsidRPr="008433B5" w:rsidRDefault="0049001F" w:rsidP="00490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 xml:space="preserve">All staff will follow the changes to classroom practice listed above to reduce risk. </w:t>
            </w:r>
          </w:p>
          <w:p w14:paraId="4EBDF78D" w14:textId="77777777" w:rsidR="0049001F" w:rsidRPr="008433B5" w:rsidRDefault="0049001F" w:rsidP="00490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433B5">
              <w:rPr>
                <w:rFonts w:asciiTheme="minorHAnsi" w:hAnsiTheme="minorHAnsi" w:cstheme="minorHAnsi"/>
                <w:sz w:val="22"/>
              </w:rPr>
              <w:t xml:space="preserve">We will conduct risk assessments wherever appropriate. </w:t>
            </w:r>
          </w:p>
          <w:p w14:paraId="5A4DF876" w14:textId="68CEB802" w:rsidR="006C6B8A" w:rsidRPr="00C00EAA" w:rsidRDefault="0049001F" w:rsidP="0049001F">
            <w:pPr>
              <w:spacing w:before="60"/>
              <w:cnfStyle w:val="000000100000" w:firstRow="0" w:lastRow="0" w:firstColumn="0" w:lastColumn="0" w:oddVBand="0" w:evenVBand="0" w:oddHBand="1" w:evenHBand="0" w:firstRowFirstColumn="0" w:firstRowLastColumn="0" w:lastRowFirstColumn="0" w:lastRowLastColumn="0"/>
              <w:rPr>
                <w:sz w:val="22"/>
              </w:rPr>
            </w:pPr>
            <w:r w:rsidRPr="008433B5">
              <w:rPr>
                <w:rFonts w:asciiTheme="minorHAnsi" w:hAnsiTheme="minorHAnsi" w:cstheme="minorHAnsi"/>
                <w:sz w:val="22"/>
              </w:rPr>
              <w:t>Shielding is currently paused but if reintroduced we would expect those staff to work from home and will have to reorganise to allow this.</w:t>
            </w:r>
          </w:p>
        </w:tc>
        <w:tc>
          <w:tcPr>
            <w:tcW w:w="3402" w:type="dxa"/>
          </w:tcPr>
          <w:p w14:paraId="7C41B289"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7F6B32A5" w14:textId="0B16E83B" w:rsidR="006C6B8A" w:rsidRPr="00C00EAA" w:rsidRDefault="0049001F"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DIH</w:t>
            </w:r>
          </w:p>
        </w:tc>
      </w:tr>
      <w:tr w:rsidR="006C6B8A" w:rsidRPr="00C00EAA" w14:paraId="2A643034"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0B245779" w14:textId="77777777" w:rsidR="006C6B8A" w:rsidRDefault="006C6B8A" w:rsidP="006C6B8A">
            <w:pPr>
              <w:spacing w:before="60"/>
              <w:rPr>
                <w:b w:val="0"/>
                <w:sz w:val="22"/>
              </w:rPr>
            </w:pPr>
            <w:r>
              <w:rPr>
                <w:b w:val="0"/>
                <w:sz w:val="22"/>
              </w:rPr>
              <w:lastRenderedPageBreak/>
              <w:t>Have all soft furnishing/toys etc that are hard to clean been removed?</w:t>
            </w:r>
          </w:p>
        </w:tc>
        <w:tc>
          <w:tcPr>
            <w:tcW w:w="661" w:type="dxa"/>
          </w:tcPr>
          <w:p w14:paraId="0C3C6F2A"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1" w:type="dxa"/>
          </w:tcPr>
          <w:p w14:paraId="05814633"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4B6EBEE2" w14:textId="2350E5ED"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N/A</w:t>
            </w:r>
          </w:p>
        </w:tc>
        <w:tc>
          <w:tcPr>
            <w:tcW w:w="3969" w:type="dxa"/>
          </w:tcPr>
          <w:p w14:paraId="729DD251"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2B9A750C"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5F891E81"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6C6B8A" w:rsidRPr="00C00EAA" w14:paraId="7435196D"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6099FF99" w14:textId="77777777" w:rsidR="006C6B8A" w:rsidRPr="002113A9" w:rsidRDefault="006C6B8A" w:rsidP="006C6B8A">
            <w:pPr>
              <w:spacing w:before="60"/>
              <w:rPr>
                <w:b w:val="0"/>
                <w:sz w:val="22"/>
              </w:rPr>
            </w:pPr>
            <w:r w:rsidRPr="002113A9">
              <w:rPr>
                <w:b w:val="0"/>
                <w:sz w:val="22"/>
              </w:rPr>
              <w:t>Has a “deep clean” been conducted of any areas of the schools that have been out of action/mothballed since the lockdown?</w:t>
            </w:r>
          </w:p>
        </w:tc>
        <w:tc>
          <w:tcPr>
            <w:tcW w:w="661" w:type="dxa"/>
          </w:tcPr>
          <w:p w14:paraId="0EEF8014" w14:textId="5B210D45"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15113D89"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51726212"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2C293A4F" w14:textId="18D6D786" w:rsidR="006C6B8A" w:rsidRPr="00C00EAA" w:rsidRDefault="00D06DB5" w:rsidP="006C6B8A">
            <w:pPr>
              <w:spacing w:before="60"/>
              <w:cnfStyle w:val="000000100000" w:firstRow="0" w:lastRow="0" w:firstColumn="0" w:lastColumn="0" w:oddVBand="0" w:evenVBand="0" w:oddHBand="1" w:evenHBand="0" w:firstRowFirstColumn="0" w:firstRowLastColumn="0" w:lastRowFirstColumn="0" w:lastRowLastColumn="0"/>
              <w:rPr>
                <w:sz w:val="22"/>
              </w:rPr>
            </w:pPr>
            <w:r w:rsidRPr="008433B5">
              <w:rPr>
                <w:rFonts w:asciiTheme="minorHAnsi" w:hAnsiTheme="minorHAnsi" w:cstheme="minorHAnsi"/>
                <w:sz w:val="22"/>
              </w:rPr>
              <w:t>All areas have undergone a thorough deep clean.  Dated by room.</w:t>
            </w:r>
          </w:p>
        </w:tc>
        <w:tc>
          <w:tcPr>
            <w:tcW w:w="3402" w:type="dxa"/>
          </w:tcPr>
          <w:p w14:paraId="44AEC682"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000252F4" w14:textId="5821CF9F" w:rsidR="006C6B8A" w:rsidRPr="00C00EAA" w:rsidRDefault="00D06DB5"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Sandra Morgan</w:t>
            </w:r>
          </w:p>
        </w:tc>
      </w:tr>
      <w:tr w:rsidR="006C6B8A" w:rsidRPr="00C00EAA" w14:paraId="228A5D57"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341D730B" w14:textId="77777777" w:rsidR="006C6B8A" w:rsidRDefault="006C6B8A" w:rsidP="006C6B8A">
            <w:pPr>
              <w:spacing w:before="60"/>
              <w:rPr>
                <w:b w:val="0"/>
                <w:sz w:val="22"/>
              </w:rPr>
            </w:pPr>
            <w:r>
              <w:rPr>
                <w:b w:val="0"/>
                <w:sz w:val="22"/>
              </w:rPr>
              <w:t>Is there an enhanced cleaning regime of common contact points in place (e.g. door handles, push bars, desks, whiteboards, etc)?</w:t>
            </w:r>
          </w:p>
        </w:tc>
        <w:tc>
          <w:tcPr>
            <w:tcW w:w="661" w:type="dxa"/>
          </w:tcPr>
          <w:p w14:paraId="68D34BC7" w14:textId="1E0700D6"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0D0F08E2"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14D475AF"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35B37B2A" w14:textId="00AC191E"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Site team rotas have been amended to work with the changes to the working day for students to ensure that areas are cleaned in between use.</w:t>
            </w:r>
          </w:p>
        </w:tc>
        <w:tc>
          <w:tcPr>
            <w:tcW w:w="3402" w:type="dxa"/>
          </w:tcPr>
          <w:p w14:paraId="4188C3C3"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36CAF0F3" w14:textId="5B9E4B44"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Sandra Morgan</w:t>
            </w:r>
          </w:p>
        </w:tc>
      </w:tr>
      <w:tr w:rsidR="006C6B8A" w:rsidRPr="00C00EAA" w14:paraId="0B3438C1"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312B9BE3" w14:textId="77777777" w:rsidR="006C6B8A" w:rsidRDefault="006C6B8A" w:rsidP="006C6B8A">
            <w:pPr>
              <w:spacing w:before="60"/>
              <w:rPr>
                <w:b w:val="0"/>
                <w:sz w:val="22"/>
              </w:rPr>
            </w:pPr>
            <w:r>
              <w:rPr>
                <w:b w:val="0"/>
                <w:sz w:val="22"/>
              </w:rPr>
              <w:t>Are additional cleaning materials (e.g. wipes) available for use of shared equipment (e.g. kettle, microwave, printers, computer keyboards, pens/pencils, paint brushes, etc)?</w:t>
            </w:r>
          </w:p>
        </w:tc>
        <w:tc>
          <w:tcPr>
            <w:tcW w:w="661" w:type="dxa"/>
          </w:tcPr>
          <w:p w14:paraId="71081FAA" w14:textId="62BA6856"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5FB3B28B"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0BD56D05"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15C40939" w14:textId="385A492A" w:rsidR="006C6B8A" w:rsidRPr="00C00EAA" w:rsidRDefault="00193057" w:rsidP="006C6B8A">
            <w:pPr>
              <w:spacing w:before="60"/>
              <w:cnfStyle w:val="000000100000" w:firstRow="0" w:lastRow="0" w:firstColumn="0" w:lastColumn="0" w:oddVBand="0" w:evenVBand="0" w:oddHBand="1" w:evenHBand="0" w:firstRowFirstColumn="0" w:firstRowLastColumn="0" w:lastRowFirstColumn="0" w:lastRowLastColumn="0"/>
              <w:rPr>
                <w:sz w:val="22"/>
              </w:rPr>
            </w:pPr>
            <w:r w:rsidRPr="00193057">
              <w:rPr>
                <w:sz w:val="22"/>
              </w:rPr>
              <w:t>Additional material is available for cleaning of equipment with our science technician having a new base with cleaning equipment for this purpose.</w:t>
            </w:r>
            <w:r w:rsidRPr="00193057">
              <w:rPr>
                <w:sz w:val="22"/>
              </w:rPr>
              <w:br/>
            </w:r>
            <w:r w:rsidRPr="00193057">
              <w:rPr>
                <w:sz w:val="22"/>
              </w:rPr>
              <w:br/>
              <w:t>Cleaners have had rotas altered so there is always someone available.</w:t>
            </w:r>
            <w:r w:rsidRPr="00193057">
              <w:rPr>
                <w:sz w:val="22"/>
              </w:rPr>
              <w:br/>
            </w:r>
            <w:r w:rsidRPr="00193057">
              <w:rPr>
                <w:sz w:val="22"/>
              </w:rPr>
              <w:br/>
              <w:t>The Academy has purchased mist dispersant machines for the fast cleaning of rooms.</w:t>
            </w:r>
          </w:p>
        </w:tc>
        <w:tc>
          <w:tcPr>
            <w:tcW w:w="3402" w:type="dxa"/>
          </w:tcPr>
          <w:p w14:paraId="1CA29039"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23839D3F" w14:textId="6A846E8C" w:rsidR="006C6B8A" w:rsidRPr="00C00EAA" w:rsidRDefault="00193057"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Sandra Morgan</w:t>
            </w:r>
          </w:p>
        </w:tc>
      </w:tr>
      <w:tr w:rsidR="006C6B8A" w:rsidRPr="00C00EAA" w14:paraId="480B37E8"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6D7206CC" w14:textId="77777777" w:rsidR="006C6B8A" w:rsidRDefault="006C6B8A" w:rsidP="006C6B8A">
            <w:pPr>
              <w:spacing w:before="60"/>
              <w:rPr>
                <w:b w:val="0"/>
                <w:sz w:val="22"/>
              </w:rPr>
            </w:pPr>
            <w:r>
              <w:rPr>
                <w:b w:val="0"/>
                <w:sz w:val="22"/>
              </w:rPr>
              <w:lastRenderedPageBreak/>
              <w:t>Is there a good supply of liquid soap and alcohol-based hand rub (ABHR) available for pupils and adults?</w:t>
            </w:r>
          </w:p>
        </w:tc>
        <w:tc>
          <w:tcPr>
            <w:tcW w:w="661" w:type="dxa"/>
          </w:tcPr>
          <w:p w14:paraId="4A7BB346" w14:textId="24419604"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06996551"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45D08295"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6B2E63C5" w14:textId="0E7F5D7B" w:rsidR="006C6B8A" w:rsidRPr="00C00EAA" w:rsidRDefault="0075333C" w:rsidP="006C6B8A">
            <w:pPr>
              <w:spacing w:before="60"/>
              <w:cnfStyle w:val="000000000000" w:firstRow="0" w:lastRow="0" w:firstColumn="0" w:lastColumn="0" w:oddVBand="0" w:evenVBand="0" w:oddHBand="0" w:evenHBand="0" w:firstRowFirstColumn="0" w:firstRowLastColumn="0" w:lastRowFirstColumn="0" w:lastRowLastColumn="0"/>
              <w:rPr>
                <w:sz w:val="22"/>
              </w:rPr>
            </w:pPr>
            <w:r w:rsidRPr="0075333C">
              <w:rPr>
                <w:sz w:val="22"/>
              </w:rPr>
              <w:t xml:space="preserve">The Academy has large supplies in stock. We have moved to an </w:t>
            </w:r>
            <w:proofErr w:type="gramStart"/>
            <w:r w:rsidRPr="0075333C">
              <w:rPr>
                <w:sz w:val="22"/>
              </w:rPr>
              <w:t>alcohol based</w:t>
            </w:r>
            <w:proofErr w:type="gramEnd"/>
            <w:r w:rsidRPr="0075333C">
              <w:rPr>
                <w:sz w:val="22"/>
              </w:rPr>
              <w:t xml:space="preserve"> gel. Additional mobile stations have been purchased for the entry of students to the Academy.</w:t>
            </w:r>
          </w:p>
        </w:tc>
        <w:tc>
          <w:tcPr>
            <w:tcW w:w="3402" w:type="dxa"/>
          </w:tcPr>
          <w:p w14:paraId="6DB66E01"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0AA71CDE" w14:textId="6910DD32" w:rsidR="006C6B8A" w:rsidRPr="00C00EAA" w:rsidRDefault="0075333C"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Sandra Morgan</w:t>
            </w:r>
          </w:p>
        </w:tc>
      </w:tr>
      <w:tr w:rsidR="006C6B8A" w:rsidRPr="00C00EAA" w14:paraId="017B9175"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716C8F27" w14:textId="77777777" w:rsidR="006C6B8A" w:rsidRDefault="006C6B8A" w:rsidP="006C6B8A">
            <w:pPr>
              <w:spacing w:before="60"/>
              <w:rPr>
                <w:b w:val="0"/>
                <w:sz w:val="22"/>
              </w:rPr>
            </w:pPr>
            <w:r>
              <w:rPr>
                <w:b w:val="0"/>
                <w:sz w:val="22"/>
              </w:rPr>
              <w:t>Is there a ready supply of tissues for pupils and adults?</w:t>
            </w:r>
          </w:p>
        </w:tc>
        <w:tc>
          <w:tcPr>
            <w:tcW w:w="661" w:type="dxa"/>
          </w:tcPr>
          <w:p w14:paraId="6CBCBD22" w14:textId="0324EB14"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1FB0A5D5"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56D6A62F"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03B22FB2" w14:textId="78E0D6D9" w:rsidR="006C6B8A" w:rsidRPr="00C00EAA" w:rsidRDefault="00B134F3"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There will be tissues and paper hand towels available.</w:t>
            </w:r>
          </w:p>
        </w:tc>
        <w:tc>
          <w:tcPr>
            <w:tcW w:w="3402" w:type="dxa"/>
          </w:tcPr>
          <w:p w14:paraId="65DC723D"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55177F4D"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6C6B8A" w:rsidRPr="00C00EAA" w14:paraId="4F4D090F"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7C87D8DE" w14:textId="77777777" w:rsidR="006C6B8A" w:rsidRDefault="006C6B8A" w:rsidP="006C6B8A">
            <w:pPr>
              <w:spacing w:before="60"/>
              <w:rPr>
                <w:b w:val="0"/>
                <w:sz w:val="22"/>
              </w:rPr>
            </w:pPr>
            <w:r>
              <w:rPr>
                <w:b w:val="0"/>
                <w:sz w:val="22"/>
              </w:rPr>
              <w:t>Is contaminated waste disposed of regularly and appropriately?</w:t>
            </w:r>
          </w:p>
        </w:tc>
        <w:tc>
          <w:tcPr>
            <w:tcW w:w="661" w:type="dxa"/>
          </w:tcPr>
          <w:p w14:paraId="0297B2AA" w14:textId="3A5B06A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10ADE613"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7A6010DC"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5273D456" w14:textId="51015849"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In between sessions</w:t>
            </w:r>
            <w:r w:rsidR="00FF6595">
              <w:rPr>
                <w:sz w:val="22"/>
              </w:rPr>
              <w:t xml:space="preserve"> and stored for 72 hours before going into general waste</w:t>
            </w:r>
          </w:p>
        </w:tc>
        <w:tc>
          <w:tcPr>
            <w:tcW w:w="3402" w:type="dxa"/>
          </w:tcPr>
          <w:p w14:paraId="40A5D05E" w14:textId="77777777" w:rsidR="006C6B8A" w:rsidRPr="00C00EAA" w:rsidRDefault="006C6B8A" w:rsidP="006C6B8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343779EB" w14:textId="4833D172" w:rsidR="006C6B8A" w:rsidRPr="00C00EAA" w:rsidRDefault="00FF6595" w:rsidP="006C6B8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Sandra Morgan</w:t>
            </w:r>
          </w:p>
        </w:tc>
      </w:tr>
      <w:tr w:rsidR="006C6B8A" w:rsidRPr="00C00EAA" w14:paraId="1B4958B5"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59615260" w14:textId="77777777" w:rsidR="006C6B8A" w:rsidRDefault="006C6B8A" w:rsidP="006C6B8A">
            <w:pPr>
              <w:spacing w:before="60"/>
              <w:rPr>
                <w:b w:val="0"/>
                <w:sz w:val="22"/>
              </w:rPr>
            </w:pPr>
            <w:r>
              <w:rPr>
                <w:b w:val="0"/>
                <w:sz w:val="22"/>
              </w:rPr>
              <w:t>Is an isolation room available should an adult or pupil become symptomatic whilst at school?</w:t>
            </w:r>
          </w:p>
        </w:tc>
        <w:tc>
          <w:tcPr>
            <w:tcW w:w="661" w:type="dxa"/>
          </w:tcPr>
          <w:p w14:paraId="05A2031F" w14:textId="6F2BA779"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335E725C"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495612CE"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061C4B72" w14:textId="02C4A29D" w:rsidR="006C6B8A" w:rsidRPr="00C00EAA" w:rsidRDefault="00B247AF" w:rsidP="006C6B8A">
            <w:pPr>
              <w:spacing w:before="60"/>
              <w:cnfStyle w:val="000000100000" w:firstRow="0" w:lastRow="0" w:firstColumn="0" w:lastColumn="0" w:oddVBand="0" w:evenVBand="0" w:oddHBand="1" w:evenHBand="0" w:firstRowFirstColumn="0" w:firstRowLastColumn="0" w:lastRowFirstColumn="0" w:lastRowLastColumn="0"/>
              <w:rPr>
                <w:sz w:val="22"/>
              </w:rPr>
            </w:pPr>
            <w:r w:rsidRPr="00B247AF">
              <w:rPr>
                <w:sz w:val="22"/>
              </w:rPr>
              <w:t>There is a medical room and a room by reception where students can isolate.</w:t>
            </w:r>
          </w:p>
        </w:tc>
        <w:tc>
          <w:tcPr>
            <w:tcW w:w="3402" w:type="dxa"/>
          </w:tcPr>
          <w:p w14:paraId="06870964" w14:textId="77777777" w:rsidR="006C6B8A" w:rsidRPr="00C00EAA" w:rsidRDefault="006C6B8A" w:rsidP="006C6B8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058004EB" w14:textId="69283B5D" w:rsidR="006C6B8A" w:rsidRPr="00C00EAA" w:rsidRDefault="00B247AF" w:rsidP="006C6B8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Sarah Kelly</w:t>
            </w:r>
          </w:p>
        </w:tc>
      </w:tr>
      <w:tr w:rsidR="006C6B8A" w:rsidRPr="00C00EAA" w14:paraId="1BCF4F39" w14:textId="77777777" w:rsidTr="001546DB">
        <w:trPr>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14:paraId="67DCC71B" w14:textId="77777777" w:rsidR="006C6B8A" w:rsidRPr="001546DB" w:rsidRDefault="006C6B8A" w:rsidP="006C6B8A">
            <w:pPr>
              <w:spacing w:before="60"/>
              <w:rPr>
                <w:sz w:val="22"/>
              </w:rPr>
            </w:pPr>
            <w:r w:rsidRPr="001546DB">
              <w:rPr>
                <w:sz w:val="22"/>
              </w:rPr>
              <w:t>Communication of Plans</w:t>
            </w:r>
          </w:p>
        </w:tc>
      </w:tr>
      <w:tr w:rsidR="00D5382D" w:rsidRPr="00C00EAA" w14:paraId="632FC49C"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7B1EED35" w14:textId="77777777" w:rsidR="00D5382D" w:rsidRPr="001546DB" w:rsidRDefault="00D5382D" w:rsidP="00D5382D">
            <w:pPr>
              <w:spacing w:before="60"/>
              <w:rPr>
                <w:b w:val="0"/>
                <w:sz w:val="22"/>
              </w:rPr>
            </w:pPr>
            <w:r w:rsidRPr="001546DB">
              <w:rPr>
                <w:b w:val="0"/>
                <w:sz w:val="22"/>
              </w:rPr>
              <w:t>Have parents been informed of the drop-off and pick up protocols?</w:t>
            </w:r>
          </w:p>
        </w:tc>
        <w:tc>
          <w:tcPr>
            <w:tcW w:w="661" w:type="dxa"/>
          </w:tcPr>
          <w:p w14:paraId="6C7F1099" w14:textId="78C4B93A"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61ACB1A5" w14:textId="77777777"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3927EEB8" w14:textId="77777777"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4BFDD246" w14:textId="397F6E54"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roofErr w:type="gramStart"/>
            <w:r w:rsidRPr="008433B5">
              <w:rPr>
                <w:rFonts w:asciiTheme="minorHAnsi" w:hAnsiTheme="minorHAnsi" w:cstheme="minorHAnsi"/>
                <w:sz w:val="22"/>
              </w:rPr>
              <w:t>Yes</w:t>
            </w:r>
            <w:proofErr w:type="gramEnd"/>
            <w:r w:rsidRPr="008433B5">
              <w:rPr>
                <w:rFonts w:asciiTheme="minorHAnsi" w:hAnsiTheme="minorHAnsi" w:cstheme="minorHAnsi"/>
                <w:sz w:val="22"/>
              </w:rPr>
              <w:t xml:space="preserve"> by letter, text, email and this is on our website.</w:t>
            </w:r>
          </w:p>
        </w:tc>
        <w:tc>
          <w:tcPr>
            <w:tcW w:w="3402" w:type="dxa"/>
          </w:tcPr>
          <w:p w14:paraId="6378A191" w14:textId="77777777"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25DB2539" w14:textId="08003CD6" w:rsidR="00D5382D" w:rsidRPr="00C00EAA" w:rsidRDefault="006D50F9" w:rsidP="00D5382D">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KMN</w:t>
            </w:r>
          </w:p>
        </w:tc>
      </w:tr>
      <w:tr w:rsidR="00D5382D" w:rsidRPr="00C00EAA" w14:paraId="5AF75329"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3A968AC2" w14:textId="77777777" w:rsidR="00D5382D" w:rsidRPr="001546DB" w:rsidRDefault="00D5382D" w:rsidP="00D5382D">
            <w:pPr>
              <w:spacing w:before="60"/>
              <w:rPr>
                <w:b w:val="0"/>
                <w:sz w:val="22"/>
              </w:rPr>
            </w:pPr>
            <w:r w:rsidRPr="001546DB">
              <w:rPr>
                <w:b w:val="0"/>
                <w:sz w:val="22"/>
              </w:rPr>
              <w:t xml:space="preserve">Are parents and young people aware of recommendations on transport to and from education or childcare setting (including avoiding peak times)? </w:t>
            </w:r>
          </w:p>
        </w:tc>
        <w:tc>
          <w:tcPr>
            <w:tcW w:w="661" w:type="dxa"/>
          </w:tcPr>
          <w:p w14:paraId="3C561882" w14:textId="2E02D20B" w:rsidR="00D5382D" w:rsidRPr="00C00EAA" w:rsidRDefault="00D5382D" w:rsidP="00D5382D">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4DF6F982" w14:textId="77777777" w:rsidR="00D5382D" w:rsidRPr="00C00EAA" w:rsidRDefault="00D5382D" w:rsidP="00D5382D">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16CED89B" w14:textId="77777777" w:rsidR="00D5382D" w:rsidRPr="00C00EAA" w:rsidRDefault="00D5382D" w:rsidP="00D5382D">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185866C3" w14:textId="68B85139" w:rsidR="00D5382D" w:rsidRPr="00C00EAA" w:rsidRDefault="00D5382D" w:rsidP="00D5382D">
            <w:pPr>
              <w:spacing w:before="60"/>
              <w:cnfStyle w:val="000000000000" w:firstRow="0" w:lastRow="0" w:firstColumn="0" w:lastColumn="0" w:oddVBand="0" w:evenVBand="0" w:oddHBand="0" w:evenHBand="0" w:firstRowFirstColumn="0" w:firstRowLastColumn="0" w:lastRowFirstColumn="0" w:lastRowLastColumn="0"/>
              <w:rPr>
                <w:sz w:val="22"/>
              </w:rPr>
            </w:pPr>
            <w:r w:rsidRPr="008433B5">
              <w:rPr>
                <w:rFonts w:asciiTheme="minorHAnsi" w:hAnsiTheme="minorHAnsi" w:cstheme="minorHAnsi"/>
                <w:sz w:val="22"/>
              </w:rPr>
              <w:t xml:space="preserve">We have highlighted guidance around facemasks and encouraged waling and cycling, </w:t>
            </w:r>
            <w:proofErr w:type="gramStart"/>
            <w:r w:rsidRPr="008433B5">
              <w:rPr>
                <w:rFonts w:asciiTheme="minorHAnsi" w:hAnsiTheme="minorHAnsi" w:cstheme="minorHAnsi"/>
                <w:sz w:val="22"/>
              </w:rPr>
              <w:t>the vast majority of</w:t>
            </w:r>
            <w:proofErr w:type="gramEnd"/>
            <w:r w:rsidRPr="008433B5">
              <w:rPr>
                <w:rFonts w:asciiTheme="minorHAnsi" w:hAnsiTheme="minorHAnsi" w:cstheme="minorHAnsi"/>
                <w:sz w:val="22"/>
              </w:rPr>
              <w:t xml:space="preserve"> students are within one mile.</w:t>
            </w:r>
          </w:p>
        </w:tc>
        <w:tc>
          <w:tcPr>
            <w:tcW w:w="3402" w:type="dxa"/>
          </w:tcPr>
          <w:p w14:paraId="126B0003" w14:textId="77777777" w:rsidR="00D5382D" w:rsidRPr="00C00EAA" w:rsidRDefault="00D5382D" w:rsidP="00D5382D">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2DEC3D45" w14:textId="3898BD47" w:rsidR="00D5382D" w:rsidRPr="00C00EAA" w:rsidRDefault="006D50F9" w:rsidP="00D5382D">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HOY/SLT/Senior Staff</w:t>
            </w:r>
          </w:p>
        </w:tc>
      </w:tr>
      <w:tr w:rsidR="00D5382D" w:rsidRPr="00C00EAA" w14:paraId="20754587"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5D3E3697" w14:textId="77777777" w:rsidR="00D5382D" w:rsidRPr="001546DB" w:rsidRDefault="00D5382D" w:rsidP="00D5382D">
            <w:pPr>
              <w:spacing w:before="60"/>
              <w:rPr>
                <w:b w:val="0"/>
                <w:sz w:val="22"/>
              </w:rPr>
            </w:pPr>
            <w:r w:rsidRPr="001546DB">
              <w:rPr>
                <w:b w:val="0"/>
                <w:sz w:val="22"/>
              </w:rPr>
              <w:lastRenderedPageBreak/>
              <w:t>Are parents clear that they cannot gather at entrance gates or doors, or enter the site (unless they have a pre-arranged appointment, which should be conducted safely)?</w:t>
            </w:r>
          </w:p>
        </w:tc>
        <w:tc>
          <w:tcPr>
            <w:tcW w:w="661" w:type="dxa"/>
          </w:tcPr>
          <w:p w14:paraId="36C131DF" w14:textId="3D40C018"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2CA30AE2" w14:textId="77777777"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05E555E6" w14:textId="77777777"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0210E734" w14:textId="77777777" w:rsidR="00D5382D" w:rsidRPr="00D5382D" w:rsidRDefault="00D5382D" w:rsidP="00D5382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5382D">
              <w:rPr>
                <w:rFonts w:asciiTheme="minorHAnsi" w:hAnsiTheme="minorHAnsi" w:cstheme="minorHAnsi"/>
                <w:sz w:val="22"/>
              </w:rPr>
              <w:t>This has been communicated with the following text.</w:t>
            </w:r>
            <w:r w:rsidRPr="00D5382D">
              <w:rPr>
                <w:rFonts w:asciiTheme="minorHAnsi" w:hAnsiTheme="minorHAnsi" w:cstheme="minorHAnsi"/>
                <w:sz w:val="22"/>
              </w:rPr>
              <w:br/>
            </w:r>
            <w:r w:rsidRPr="00D5382D">
              <w:rPr>
                <w:rFonts w:asciiTheme="minorHAnsi" w:hAnsiTheme="minorHAnsi" w:cstheme="minorHAnsi"/>
                <w:sz w:val="22"/>
              </w:rPr>
              <w:br/>
              <w:t>Reception will have a maximum occupancy and we would ask you to please call in advance if looking to meet a member of staff so we can arrange a socially distant meeting area or have the call by phone if possible.</w:t>
            </w:r>
          </w:p>
          <w:p w14:paraId="4A1D0B35" w14:textId="77777777"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14:paraId="5743C200" w14:textId="77777777"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5D765A5B" w14:textId="77777777" w:rsidR="00D5382D" w:rsidRPr="00C00EAA" w:rsidRDefault="00D5382D" w:rsidP="00D5382D">
            <w:pPr>
              <w:spacing w:before="60"/>
              <w:cnfStyle w:val="000000100000" w:firstRow="0" w:lastRow="0" w:firstColumn="0" w:lastColumn="0" w:oddVBand="0" w:evenVBand="0" w:oddHBand="1" w:evenHBand="0" w:firstRowFirstColumn="0" w:firstRowLastColumn="0" w:lastRowFirstColumn="0" w:lastRowLastColumn="0"/>
              <w:rPr>
                <w:sz w:val="22"/>
              </w:rPr>
            </w:pPr>
          </w:p>
        </w:tc>
      </w:tr>
      <w:tr w:rsidR="009A1BCC" w:rsidRPr="00C00EAA" w14:paraId="1CDC6A05" w14:textId="77777777"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14:paraId="4DF9182B" w14:textId="77777777" w:rsidR="009A1BCC" w:rsidRPr="001546DB" w:rsidRDefault="009A1BCC" w:rsidP="009A1BCC">
            <w:pPr>
              <w:spacing w:before="60"/>
              <w:rPr>
                <w:b w:val="0"/>
                <w:sz w:val="22"/>
              </w:rPr>
            </w:pPr>
            <w:r w:rsidRPr="001546DB">
              <w:rPr>
                <w:b w:val="0"/>
                <w:sz w:val="22"/>
              </w:rPr>
              <w:t>Are parents clear that if their child needs to be accompanied to the education or childcare setting, only one parent should attend?</w:t>
            </w:r>
          </w:p>
        </w:tc>
        <w:tc>
          <w:tcPr>
            <w:tcW w:w="661" w:type="dxa"/>
          </w:tcPr>
          <w:p w14:paraId="68211870" w14:textId="78163939" w:rsidR="009A1BCC" w:rsidRPr="00C00EAA" w:rsidRDefault="009A1BCC" w:rsidP="009A1BCC">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14:paraId="58B37354" w14:textId="77777777" w:rsidR="009A1BCC" w:rsidRPr="00C00EAA" w:rsidRDefault="009A1BCC" w:rsidP="009A1BCC">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775C33E8" w14:textId="77777777" w:rsidR="009A1BCC" w:rsidRPr="00C00EAA" w:rsidRDefault="009A1BCC" w:rsidP="009A1BCC">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274035AE" w14:textId="0409B7B8" w:rsidR="009A1BCC" w:rsidRPr="00C00EAA" w:rsidRDefault="009A1BCC" w:rsidP="009A1BCC">
            <w:pPr>
              <w:spacing w:before="60"/>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sz w:val="22"/>
              </w:rPr>
              <w:t>This has not been in initial guidance and will be communicated in September</w:t>
            </w:r>
          </w:p>
        </w:tc>
        <w:tc>
          <w:tcPr>
            <w:tcW w:w="3402" w:type="dxa"/>
          </w:tcPr>
          <w:p w14:paraId="65582B5A" w14:textId="03D9CB24" w:rsidR="009A1BCC" w:rsidRPr="00C00EAA" w:rsidRDefault="009A1BCC" w:rsidP="009A1BCC">
            <w:pPr>
              <w:spacing w:before="60"/>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sz w:val="22"/>
              </w:rPr>
              <w:t>To be communicated in induction</w:t>
            </w:r>
          </w:p>
        </w:tc>
        <w:tc>
          <w:tcPr>
            <w:tcW w:w="1701" w:type="dxa"/>
          </w:tcPr>
          <w:p w14:paraId="0283FF0E" w14:textId="320DD3B7" w:rsidR="009A1BCC" w:rsidRPr="00C00EAA" w:rsidRDefault="009A1BCC" w:rsidP="009A1BCC">
            <w:pPr>
              <w:spacing w:before="60"/>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sz w:val="22"/>
              </w:rPr>
              <w:t>KMN</w:t>
            </w:r>
          </w:p>
        </w:tc>
      </w:tr>
      <w:tr w:rsidR="009A1BCC" w:rsidRPr="00C00EAA" w14:paraId="492CDA42" w14:textId="77777777"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4EDC028E" w14:textId="77777777" w:rsidR="009A1BCC" w:rsidRPr="001546DB" w:rsidRDefault="009A1BCC" w:rsidP="009A1BCC">
            <w:pPr>
              <w:spacing w:before="60"/>
              <w:rPr>
                <w:b w:val="0"/>
                <w:sz w:val="22"/>
              </w:rPr>
            </w:pPr>
            <w:r w:rsidRPr="001546DB">
              <w:rPr>
                <w:b w:val="0"/>
                <w:sz w:val="22"/>
              </w:rPr>
              <w:t>Have staff been briefed about the plans (for example, safety measures, timetable changes and staggered arrival and departure times), including discussing whether training would be helpful?</w:t>
            </w:r>
          </w:p>
        </w:tc>
        <w:tc>
          <w:tcPr>
            <w:tcW w:w="661" w:type="dxa"/>
          </w:tcPr>
          <w:p w14:paraId="695AF007" w14:textId="079E3E1D" w:rsidR="009A1BCC" w:rsidRPr="00C00EAA" w:rsidRDefault="009A1BCC" w:rsidP="009A1BCC">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14:paraId="60B732B4" w14:textId="77777777" w:rsidR="009A1BCC" w:rsidRPr="00C00EAA" w:rsidRDefault="009A1BCC" w:rsidP="009A1BCC">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6F210E63" w14:textId="77777777" w:rsidR="009A1BCC" w:rsidRPr="00C00EAA" w:rsidRDefault="009A1BCC" w:rsidP="009A1BCC">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6231D47D" w14:textId="63BD0FEF" w:rsidR="009A1BCC" w:rsidRPr="00C00EAA" w:rsidRDefault="009A1BCC" w:rsidP="009A1BCC">
            <w:pPr>
              <w:spacing w:before="60"/>
              <w:cnfStyle w:val="000000100000" w:firstRow="0" w:lastRow="0" w:firstColumn="0" w:lastColumn="0" w:oddVBand="0" w:evenVBand="0" w:oddHBand="1" w:evenHBand="0" w:firstRowFirstColumn="0" w:firstRowLastColumn="0" w:lastRowFirstColumn="0" w:lastRowLastColumn="0"/>
              <w:rPr>
                <w:sz w:val="22"/>
              </w:rPr>
            </w:pPr>
            <w:proofErr w:type="gramStart"/>
            <w:r>
              <w:rPr>
                <w:rFonts w:asciiTheme="minorHAnsi" w:hAnsiTheme="minorHAnsi" w:cstheme="minorHAnsi"/>
                <w:sz w:val="22"/>
              </w:rPr>
              <w:t>Yes</w:t>
            </w:r>
            <w:proofErr w:type="gramEnd"/>
            <w:r>
              <w:rPr>
                <w:rFonts w:asciiTheme="minorHAnsi" w:hAnsiTheme="minorHAnsi" w:cstheme="minorHAnsi"/>
                <w:sz w:val="22"/>
              </w:rPr>
              <w:t xml:space="preserve"> this has all been communicated in a staff meeting and via teams. Two training days at the start will help to reinforce all guidance.</w:t>
            </w:r>
          </w:p>
        </w:tc>
        <w:tc>
          <w:tcPr>
            <w:tcW w:w="3402" w:type="dxa"/>
          </w:tcPr>
          <w:p w14:paraId="2CB1A83D" w14:textId="67191CC3" w:rsidR="009A1BCC" w:rsidRPr="00C00EAA" w:rsidRDefault="009A1BCC" w:rsidP="009A1BCC">
            <w:pPr>
              <w:spacing w:before="60"/>
              <w:cnfStyle w:val="000000100000" w:firstRow="0" w:lastRow="0" w:firstColumn="0" w:lastColumn="0" w:oddVBand="0" w:evenVBand="0" w:oddHBand="1" w:evenHBand="0" w:firstRowFirstColumn="0" w:firstRowLastColumn="0" w:lastRowFirstColumn="0" w:lastRowLastColumn="0"/>
              <w:rPr>
                <w:sz w:val="22"/>
              </w:rPr>
            </w:pPr>
            <w:r>
              <w:rPr>
                <w:rFonts w:asciiTheme="minorHAnsi" w:hAnsiTheme="minorHAnsi" w:cstheme="minorHAnsi"/>
                <w:sz w:val="22"/>
              </w:rPr>
              <w:t>Training Days</w:t>
            </w:r>
          </w:p>
        </w:tc>
        <w:tc>
          <w:tcPr>
            <w:tcW w:w="1701" w:type="dxa"/>
          </w:tcPr>
          <w:p w14:paraId="368FE40F" w14:textId="7CA33797" w:rsidR="009A1BCC" w:rsidRPr="00C00EAA" w:rsidRDefault="009A1BCC" w:rsidP="009A1BCC">
            <w:pPr>
              <w:spacing w:before="60"/>
              <w:cnfStyle w:val="000000100000" w:firstRow="0" w:lastRow="0" w:firstColumn="0" w:lastColumn="0" w:oddVBand="0" w:evenVBand="0" w:oddHBand="1" w:evenHBand="0" w:firstRowFirstColumn="0" w:firstRowLastColumn="0" w:lastRowFirstColumn="0" w:lastRowLastColumn="0"/>
              <w:rPr>
                <w:sz w:val="22"/>
              </w:rPr>
            </w:pPr>
            <w:r>
              <w:rPr>
                <w:rFonts w:asciiTheme="minorHAnsi" w:hAnsiTheme="minorHAnsi" w:cstheme="minorHAnsi"/>
                <w:sz w:val="22"/>
              </w:rPr>
              <w:t>DIH</w:t>
            </w:r>
          </w:p>
        </w:tc>
      </w:tr>
    </w:tbl>
    <w:p w14:paraId="58BDE267" w14:textId="77777777" w:rsidR="002269CB" w:rsidRDefault="002269CB" w:rsidP="002269CB"/>
    <w:p w14:paraId="07A36DC0" w14:textId="77777777" w:rsidR="00AB12AF" w:rsidRDefault="00AB12AF" w:rsidP="002269CB"/>
    <w:p w14:paraId="23B61A8B" w14:textId="77777777" w:rsidR="00AB12AF" w:rsidRPr="00AB12AF" w:rsidRDefault="00AB12AF" w:rsidP="00AB12AF"/>
    <w:p w14:paraId="1C251E64" w14:textId="77777777" w:rsidR="002269CB" w:rsidRPr="00AB12AF" w:rsidRDefault="002269CB" w:rsidP="00AB12AF">
      <w:pPr>
        <w:tabs>
          <w:tab w:val="left" w:pos="7668"/>
        </w:tabs>
        <w:sectPr w:rsidR="002269CB" w:rsidRPr="00AB12AF" w:rsidSect="00AB12AF">
          <w:headerReference w:type="default" r:id="rId25"/>
          <w:footerReference w:type="default" r:id="rId26"/>
          <w:headerReference w:type="first" r:id="rId27"/>
          <w:footerReference w:type="first" r:id="rId28"/>
          <w:pgSz w:w="16838" w:h="11906" w:orient="landscape"/>
          <w:pgMar w:top="993" w:right="1080" w:bottom="1440" w:left="1080" w:header="454" w:footer="454" w:gutter="0"/>
          <w:cols w:space="708"/>
          <w:titlePg/>
          <w:docGrid w:linePitch="360"/>
        </w:sectPr>
      </w:pPr>
    </w:p>
    <w:p w14:paraId="570B9847" w14:textId="77777777" w:rsidR="002E08A9" w:rsidRPr="00FC6E10" w:rsidRDefault="00264A53" w:rsidP="00264A53">
      <w:pPr>
        <w:pStyle w:val="Heading2"/>
        <w:rPr>
          <w:rFonts w:eastAsia="Times New Roman"/>
          <w:color w:val="FF0000"/>
          <w:lang w:eastAsia="en-GB"/>
        </w:rPr>
      </w:pPr>
      <w:bookmarkStart w:id="1" w:name="_Part_2:_Template"/>
      <w:bookmarkEnd w:id="1"/>
      <w:r w:rsidRPr="00FC6E10">
        <w:rPr>
          <w:rFonts w:eastAsia="Times New Roman"/>
          <w:color w:val="FF0000"/>
          <w:lang w:eastAsia="en-GB"/>
        </w:rPr>
        <w:lastRenderedPageBreak/>
        <w:t>Part 2: Template /Model RA</w:t>
      </w:r>
    </w:p>
    <w:tbl>
      <w:tblPr>
        <w:tblpPr w:leftFromText="180" w:rightFromText="180" w:vertAnchor="text" w:horzAnchor="margin" w:tblpX="-425" w:tblpY="394"/>
        <w:tblOverlap w:val="never"/>
        <w:tblW w:w="5345" w:type="pct"/>
        <w:tblBorders>
          <w:top w:val="single" w:sz="8" w:space="0" w:color="auto"/>
          <w:bottom w:val="single" w:sz="8" w:space="0" w:color="auto"/>
        </w:tblBorders>
        <w:tblLook w:val="01E0" w:firstRow="1" w:lastRow="1" w:firstColumn="1" w:lastColumn="1" w:noHBand="0" w:noVBand="0"/>
      </w:tblPr>
      <w:tblGrid>
        <w:gridCol w:w="2639"/>
        <w:gridCol w:w="2272"/>
        <w:gridCol w:w="2602"/>
        <w:gridCol w:w="1365"/>
        <w:gridCol w:w="2903"/>
        <w:gridCol w:w="3910"/>
      </w:tblGrid>
      <w:tr w:rsidR="00C00EAA" w:rsidRPr="002E08A9" w14:paraId="24106F77" w14:textId="77777777" w:rsidTr="00BC0E5C">
        <w:trPr>
          <w:trHeight w:val="297"/>
        </w:trPr>
        <w:tc>
          <w:tcPr>
            <w:tcW w:w="2829" w:type="pct"/>
            <w:gridSpan w:val="4"/>
          </w:tcPr>
          <w:p w14:paraId="72DDAD3D" w14:textId="77777777" w:rsidR="002E08A9" w:rsidRPr="002E08A9" w:rsidRDefault="002E08A9" w:rsidP="001546DB">
            <w:pPr>
              <w:pStyle w:val="HS"/>
              <w:framePr w:hSpace="0" w:wrap="auto" w:vAnchor="margin" w:hAnchor="text" w:xAlign="left" w:yAlign="inline"/>
              <w:suppressOverlap w:val="0"/>
              <w:rPr>
                <w:rFonts w:eastAsia="Times New Roman" w:cs="Times New Roman"/>
                <w:szCs w:val="24"/>
                <w:lang w:eastAsia="en-GB"/>
              </w:rPr>
            </w:pPr>
            <w:r w:rsidRPr="001546DB">
              <w:rPr>
                <w:color w:val="auto"/>
              </w:rPr>
              <w:t>Risk Assessment for</w:t>
            </w:r>
            <w:r w:rsidRPr="001546DB">
              <w:rPr>
                <w:color w:val="auto"/>
                <w:sz w:val="24"/>
                <w:szCs w:val="24"/>
              </w:rPr>
              <w:t>:</w:t>
            </w:r>
            <w:r w:rsidRPr="001546DB">
              <w:rPr>
                <w:rFonts w:eastAsia="Times New Roman" w:cs="Times New Roman"/>
                <w:color w:val="auto"/>
                <w:sz w:val="24"/>
                <w:szCs w:val="24"/>
              </w:rPr>
              <w:t xml:space="preserve"> </w:t>
            </w:r>
            <w:r w:rsidR="00B81ABF" w:rsidRPr="001546DB">
              <w:rPr>
                <w:rStyle w:val="Heading2Char"/>
                <w:color w:val="auto"/>
                <w:sz w:val="24"/>
                <w:szCs w:val="24"/>
              </w:rPr>
              <w:t>Re-opening of Premise after COVID-19 lockdown</w:t>
            </w:r>
          </w:p>
        </w:tc>
        <w:tc>
          <w:tcPr>
            <w:tcW w:w="2171" w:type="pct"/>
            <w:gridSpan w:val="2"/>
          </w:tcPr>
          <w:p w14:paraId="3D4BE802" w14:textId="46A74ADC" w:rsidR="002E08A9" w:rsidRPr="002E08A9" w:rsidRDefault="00BC0E5C" w:rsidP="00AB12AF">
            <w:pPr>
              <w:tabs>
                <w:tab w:val="left" w:pos="9516"/>
              </w:tabs>
              <w:spacing w:before="60" w:line="240" w:lineRule="auto"/>
              <w:rPr>
                <w:rFonts w:eastAsia="Times New Roman" w:cs="Times New Roman"/>
                <w:szCs w:val="24"/>
                <w:lang w:eastAsia="en-GB"/>
              </w:rPr>
            </w:pPr>
            <w:r>
              <w:rPr>
                <w:rFonts w:eastAsia="Times New Roman" w:cs="Times New Roman"/>
                <w:szCs w:val="24"/>
                <w:lang w:eastAsia="en-GB"/>
              </w:rPr>
              <w:t>School</w:t>
            </w:r>
            <w:r w:rsidR="002E08A9" w:rsidRPr="002E08A9">
              <w:rPr>
                <w:rFonts w:eastAsia="Times New Roman" w:cs="Times New Roman"/>
                <w:szCs w:val="24"/>
                <w:lang w:eastAsia="en-GB"/>
              </w:rPr>
              <w:t xml:space="preserve">: </w:t>
            </w:r>
            <w:r w:rsidR="008F435F">
              <w:rPr>
                <w:rFonts w:eastAsia="Times New Roman" w:cs="Times New Roman"/>
                <w:szCs w:val="24"/>
                <w:lang w:eastAsia="en-GB"/>
              </w:rPr>
              <w:t>Shireland Collegiate Academy</w:t>
            </w:r>
          </w:p>
        </w:tc>
      </w:tr>
      <w:tr w:rsidR="00275F25" w:rsidRPr="002E08A9" w14:paraId="4D948621" w14:textId="77777777" w:rsidTr="00BC0E5C">
        <w:trPr>
          <w:trHeight w:val="297"/>
        </w:trPr>
        <w:tc>
          <w:tcPr>
            <w:tcW w:w="841" w:type="pct"/>
            <w:vAlign w:val="center"/>
          </w:tcPr>
          <w:p w14:paraId="259100CC" w14:textId="77777777" w:rsidR="002E08A9"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Assessment Date</w:t>
            </w:r>
            <w:r w:rsidRPr="002E08A9">
              <w:rPr>
                <w:rFonts w:eastAsia="Times New Roman" w:cs="Times New Roman"/>
                <w:b/>
                <w:szCs w:val="24"/>
                <w:lang w:eastAsia="en-GB"/>
              </w:rPr>
              <w:t>:</w:t>
            </w:r>
          </w:p>
        </w:tc>
        <w:tc>
          <w:tcPr>
            <w:tcW w:w="724" w:type="pct"/>
            <w:vAlign w:val="center"/>
          </w:tcPr>
          <w:p w14:paraId="46D86069" w14:textId="2D5D8EE3" w:rsidR="002E08A9" w:rsidRPr="002E08A9" w:rsidRDefault="008F435F" w:rsidP="00AB12AF">
            <w:pPr>
              <w:spacing w:after="0" w:line="240" w:lineRule="auto"/>
              <w:rPr>
                <w:rFonts w:eastAsia="Times New Roman" w:cs="Times New Roman"/>
                <w:b/>
                <w:szCs w:val="24"/>
                <w:lang w:eastAsia="en-GB"/>
              </w:rPr>
            </w:pPr>
            <w:r>
              <w:rPr>
                <w:rFonts w:eastAsia="Times New Roman" w:cs="Times New Roman"/>
                <w:b/>
                <w:szCs w:val="24"/>
                <w:lang w:eastAsia="en-GB"/>
              </w:rPr>
              <w:t>2/06/2020</w:t>
            </w:r>
          </w:p>
        </w:tc>
        <w:tc>
          <w:tcPr>
            <w:tcW w:w="829" w:type="pct"/>
            <w:vAlign w:val="center"/>
          </w:tcPr>
          <w:p w14:paraId="75F76EDD" w14:textId="77777777" w:rsidR="002E08A9"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Name of Assessor(s)</w:t>
            </w:r>
            <w:r w:rsidRPr="002E08A9">
              <w:rPr>
                <w:rFonts w:eastAsia="Times New Roman" w:cs="Times New Roman"/>
                <w:b/>
                <w:szCs w:val="24"/>
                <w:lang w:eastAsia="en-GB"/>
              </w:rPr>
              <w:t>:</w:t>
            </w:r>
          </w:p>
        </w:tc>
        <w:tc>
          <w:tcPr>
            <w:tcW w:w="1360" w:type="pct"/>
            <w:gridSpan w:val="2"/>
            <w:vAlign w:val="center"/>
          </w:tcPr>
          <w:p w14:paraId="30650282" w14:textId="772B3E5C" w:rsidR="002E08A9" w:rsidRPr="002E08A9" w:rsidRDefault="008F435F" w:rsidP="00AB12AF">
            <w:pPr>
              <w:spacing w:after="0" w:line="240" w:lineRule="auto"/>
              <w:rPr>
                <w:rFonts w:eastAsia="Times New Roman" w:cs="Times New Roman"/>
                <w:b/>
                <w:szCs w:val="24"/>
                <w:lang w:eastAsia="en-GB"/>
              </w:rPr>
            </w:pPr>
            <w:r>
              <w:rPr>
                <w:rFonts w:eastAsia="Times New Roman" w:cs="Times New Roman"/>
                <w:b/>
                <w:szCs w:val="24"/>
                <w:lang w:eastAsia="en-GB"/>
              </w:rPr>
              <w:t>Dave Irish</w:t>
            </w:r>
          </w:p>
        </w:tc>
        <w:tc>
          <w:tcPr>
            <w:tcW w:w="1246" w:type="pct"/>
            <w:vAlign w:val="center"/>
          </w:tcPr>
          <w:p w14:paraId="2E1DF032" w14:textId="77777777" w:rsidR="002C2270"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Assessment Ref No</w:t>
            </w:r>
            <w:r w:rsidRPr="002E08A9">
              <w:rPr>
                <w:rFonts w:eastAsia="Times New Roman" w:cs="Times New Roman"/>
                <w:b/>
                <w:szCs w:val="24"/>
                <w:lang w:eastAsia="en-GB"/>
              </w:rPr>
              <w:t xml:space="preserve">:    </w:t>
            </w:r>
            <w:r w:rsidRPr="002E08A9">
              <w:rPr>
                <w:rFonts w:eastAsia="Times New Roman" w:cs="Times New Roman"/>
                <w:b/>
                <w:szCs w:val="24"/>
                <w:lang w:eastAsia="en-GB"/>
              </w:rPr>
              <w:fldChar w:fldCharType="begin">
                <w:ffData>
                  <w:name w:val="Text55"/>
                  <w:enabled/>
                  <w:calcOnExit w:val="0"/>
                  <w:textInput>
                    <w:type w:val="number"/>
                    <w:format w:val="0"/>
                  </w:textInput>
                </w:ffData>
              </w:fldChar>
            </w:r>
            <w:bookmarkStart w:id="2" w:name="Text55"/>
            <w:r w:rsidRPr="002E08A9">
              <w:rPr>
                <w:rFonts w:eastAsia="Times New Roman" w:cs="Times New Roman"/>
                <w:b/>
                <w:szCs w:val="24"/>
                <w:lang w:eastAsia="en-GB"/>
              </w:rPr>
              <w:instrText xml:space="preserve"> FORMTEXT </w:instrText>
            </w:r>
            <w:r w:rsidRPr="002E08A9">
              <w:rPr>
                <w:rFonts w:eastAsia="Times New Roman" w:cs="Times New Roman"/>
                <w:b/>
                <w:szCs w:val="24"/>
                <w:lang w:eastAsia="en-GB"/>
              </w:rPr>
            </w:r>
            <w:r w:rsidRPr="002E08A9">
              <w:rPr>
                <w:rFonts w:eastAsia="Times New Roman" w:cs="Times New Roman"/>
                <w:b/>
                <w:szCs w:val="24"/>
                <w:lang w:eastAsia="en-GB"/>
              </w:rPr>
              <w:fldChar w:fldCharType="separate"/>
            </w:r>
            <w:r w:rsidRPr="002E08A9">
              <w:rPr>
                <w:rFonts w:eastAsia="Times New Roman" w:cs="Times New Roman"/>
                <w:b/>
                <w:noProof/>
                <w:szCs w:val="24"/>
                <w:lang w:eastAsia="en-GB"/>
              </w:rPr>
              <w:t> </w:t>
            </w:r>
            <w:r w:rsidRPr="002E08A9">
              <w:rPr>
                <w:rFonts w:eastAsia="Times New Roman" w:cs="Times New Roman"/>
                <w:b/>
                <w:noProof/>
                <w:szCs w:val="24"/>
                <w:lang w:eastAsia="en-GB"/>
              </w:rPr>
              <w:t> </w:t>
            </w:r>
            <w:r w:rsidRPr="002E08A9">
              <w:rPr>
                <w:rFonts w:eastAsia="Times New Roman" w:cs="Times New Roman"/>
                <w:b/>
                <w:noProof/>
                <w:szCs w:val="24"/>
                <w:lang w:eastAsia="en-GB"/>
              </w:rPr>
              <w:t> </w:t>
            </w:r>
            <w:r w:rsidRPr="002E08A9">
              <w:rPr>
                <w:rFonts w:eastAsia="Times New Roman" w:cs="Times New Roman"/>
                <w:b/>
                <w:noProof/>
                <w:szCs w:val="24"/>
                <w:lang w:eastAsia="en-GB"/>
              </w:rPr>
              <w:t> </w:t>
            </w:r>
            <w:r w:rsidRPr="002E08A9">
              <w:rPr>
                <w:rFonts w:eastAsia="Times New Roman" w:cs="Times New Roman"/>
                <w:b/>
                <w:noProof/>
                <w:szCs w:val="24"/>
                <w:lang w:eastAsia="en-GB"/>
              </w:rPr>
              <w:t> </w:t>
            </w:r>
            <w:r w:rsidRPr="002E08A9">
              <w:rPr>
                <w:rFonts w:eastAsia="Times New Roman" w:cs="Times New Roman"/>
                <w:b/>
                <w:szCs w:val="24"/>
                <w:lang w:eastAsia="en-GB"/>
              </w:rPr>
              <w:fldChar w:fldCharType="end"/>
            </w:r>
            <w:bookmarkEnd w:id="2"/>
          </w:p>
        </w:tc>
      </w:tr>
    </w:tbl>
    <w:p w14:paraId="55EA8344" w14:textId="77777777" w:rsidR="002E08A9" w:rsidRDefault="002E08A9" w:rsidP="002E08A9">
      <w:pPr>
        <w:spacing w:after="0" w:line="240" w:lineRule="auto"/>
        <w:rPr>
          <w:rFonts w:eastAsia="Times New Roman" w:cs="Tahoma"/>
          <w:b/>
          <w:sz w:val="20"/>
          <w:szCs w:val="20"/>
          <w:lang w:eastAsia="en-GB"/>
        </w:rPr>
      </w:pPr>
    </w:p>
    <w:p w14:paraId="20BABB65" w14:textId="77777777" w:rsidR="00BC0E5C" w:rsidRDefault="00BC0E5C" w:rsidP="002E08A9">
      <w:pPr>
        <w:spacing w:after="0" w:line="240" w:lineRule="auto"/>
        <w:rPr>
          <w:rFonts w:eastAsia="Times New Roman" w:cs="Tahoma"/>
          <w:b/>
          <w:sz w:val="20"/>
          <w:szCs w:val="20"/>
          <w:lang w:eastAsia="en-GB"/>
        </w:rPr>
      </w:pPr>
    </w:p>
    <w:tbl>
      <w:tblPr>
        <w:tblStyle w:val="TableGrid1"/>
        <w:tblpPr w:leftFromText="180" w:rightFromText="180" w:vertAnchor="text" w:horzAnchor="page" w:tblpX="3925" w:tblpY="42"/>
        <w:tblOverlap w:val="never"/>
        <w:tblW w:w="0" w:type="auto"/>
        <w:tblLook w:val="01E0" w:firstRow="1" w:lastRow="1" w:firstColumn="1" w:lastColumn="1" w:noHBand="0" w:noVBand="0"/>
      </w:tblPr>
      <w:tblGrid>
        <w:gridCol w:w="421"/>
        <w:gridCol w:w="3979"/>
      </w:tblGrid>
      <w:tr w:rsidR="00BC0E5C" w:rsidRPr="002E08A9" w14:paraId="2C3AB64A" w14:textId="77777777" w:rsidTr="00BC0E5C">
        <w:tc>
          <w:tcPr>
            <w:tcW w:w="4400" w:type="dxa"/>
            <w:gridSpan w:val="2"/>
          </w:tcPr>
          <w:p w14:paraId="36B3D68D" w14:textId="77777777" w:rsidR="00BC0E5C" w:rsidRPr="002E08A9" w:rsidRDefault="00BC0E5C" w:rsidP="00BC0E5C">
            <w:pPr>
              <w:spacing w:after="0" w:line="240" w:lineRule="auto"/>
              <w:rPr>
                <w:b/>
                <w:sz w:val="22"/>
                <w:szCs w:val="24"/>
              </w:rPr>
            </w:pPr>
            <w:r w:rsidRPr="002E08A9">
              <w:rPr>
                <w:b/>
                <w:sz w:val="22"/>
                <w:szCs w:val="24"/>
              </w:rPr>
              <w:t>Likelihood</w:t>
            </w:r>
          </w:p>
        </w:tc>
      </w:tr>
      <w:tr w:rsidR="00BC0E5C" w:rsidRPr="002E08A9" w14:paraId="620FC169" w14:textId="77777777" w:rsidTr="00BC0E5C">
        <w:tc>
          <w:tcPr>
            <w:tcW w:w="421" w:type="dxa"/>
          </w:tcPr>
          <w:p w14:paraId="63701144" w14:textId="77777777" w:rsidR="00BC0E5C" w:rsidRPr="002E08A9" w:rsidRDefault="00BC0E5C" w:rsidP="00BC0E5C">
            <w:pPr>
              <w:spacing w:after="0" w:line="240" w:lineRule="auto"/>
              <w:rPr>
                <w:sz w:val="22"/>
                <w:szCs w:val="24"/>
              </w:rPr>
            </w:pPr>
            <w:r w:rsidRPr="002E08A9">
              <w:rPr>
                <w:sz w:val="22"/>
                <w:szCs w:val="24"/>
              </w:rPr>
              <w:t>1</w:t>
            </w:r>
          </w:p>
        </w:tc>
        <w:tc>
          <w:tcPr>
            <w:tcW w:w="3979" w:type="dxa"/>
          </w:tcPr>
          <w:p w14:paraId="5D535C7B" w14:textId="77777777" w:rsidR="00BC0E5C" w:rsidRPr="002E08A9" w:rsidRDefault="00BC0E5C" w:rsidP="00BC0E5C">
            <w:pPr>
              <w:spacing w:after="0" w:line="240" w:lineRule="auto"/>
              <w:rPr>
                <w:sz w:val="22"/>
                <w:szCs w:val="24"/>
              </w:rPr>
            </w:pPr>
            <w:r w:rsidRPr="002E08A9">
              <w:rPr>
                <w:sz w:val="22"/>
                <w:szCs w:val="24"/>
              </w:rPr>
              <w:t>Very unlikely</w:t>
            </w:r>
          </w:p>
        </w:tc>
      </w:tr>
      <w:tr w:rsidR="00BC0E5C" w:rsidRPr="002E08A9" w14:paraId="4F3C5518" w14:textId="77777777" w:rsidTr="00BC0E5C">
        <w:tc>
          <w:tcPr>
            <w:tcW w:w="421" w:type="dxa"/>
          </w:tcPr>
          <w:p w14:paraId="117BB41C" w14:textId="77777777" w:rsidR="00BC0E5C" w:rsidRPr="002E08A9" w:rsidRDefault="00BC0E5C" w:rsidP="00BC0E5C">
            <w:pPr>
              <w:spacing w:after="0" w:line="240" w:lineRule="auto"/>
              <w:rPr>
                <w:sz w:val="22"/>
                <w:szCs w:val="24"/>
              </w:rPr>
            </w:pPr>
            <w:r w:rsidRPr="002E08A9">
              <w:rPr>
                <w:sz w:val="22"/>
                <w:szCs w:val="24"/>
              </w:rPr>
              <w:t>2</w:t>
            </w:r>
          </w:p>
        </w:tc>
        <w:tc>
          <w:tcPr>
            <w:tcW w:w="3979" w:type="dxa"/>
          </w:tcPr>
          <w:p w14:paraId="51B95D47" w14:textId="77777777" w:rsidR="00BC0E5C" w:rsidRPr="002E08A9" w:rsidRDefault="00BC0E5C" w:rsidP="00BC0E5C">
            <w:pPr>
              <w:spacing w:after="0" w:line="240" w:lineRule="auto"/>
              <w:rPr>
                <w:sz w:val="22"/>
                <w:szCs w:val="24"/>
              </w:rPr>
            </w:pPr>
            <w:r w:rsidRPr="002E08A9">
              <w:rPr>
                <w:sz w:val="22"/>
                <w:szCs w:val="24"/>
              </w:rPr>
              <w:t>Unlikely</w:t>
            </w:r>
          </w:p>
        </w:tc>
      </w:tr>
      <w:tr w:rsidR="00BC0E5C" w:rsidRPr="002E08A9" w14:paraId="4597A3E6" w14:textId="77777777" w:rsidTr="00BC0E5C">
        <w:tc>
          <w:tcPr>
            <w:tcW w:w="421" w:type="dxa"/>
          </w:tcPr>
          <w:p w14:paraId="58994D90" w14:textId="77777777" w:rsidR="00BC0E5C" w:rsidRPr="002E08A9" w:rsidRDefault="00BC0E5C" w:rsidP="00BC0E5C">
            <w:pPr>
              <w:spacing w:after="0" w:line="240" w:lineRule="auto"/>
              <w:rPr>
                <w:sz w:val="22"/>
                <w:szCs w:val="24"/>
              </w:rPr>
            </w:pPr>
            <w:r w:rsidRPr="002E08A9">
              <w:rPr>
                <w:sz w:val="22"/>
                <w:szCs w:val="24"/>
              </w:rPr>
              <w:t>3</w:t>
            </w:r>
          </w:p>
        </w:tc>
        <w:tc>
          <w:tcPr>
            <w:tcW w:w="3979" w:type="dxa"/>
          </w:tcPr>
          <w:p w14:paraId="0C4170F8" w14:textId="77777777" w:rsidR="00BC0E5C" w:rsidRPr="002E08A9" w:rsidRDefault="00BC0E5C" w:rsidP="00BC0E5C">
            <w:pPr>
              <w:spacing w:after="0" w:line="240" w:lineRule="auto"/>
              <w:rPr>
                <w:sz w:val="22"/>
                <w:szCs w:val="24"/>
              </w:rPr>
            </w:pPr>
            <w:r w:rsidRPr="002E08A9">
              <w:rPr>
                <w:sz w:val="22"/>
                <w:szCs w:val="24"/>
              </w:rPr>
              <w:t>Likely</w:t>
            </w:r>
          </w:p>
        </w:tc>
      </w:tr>
      <w:tr w:rsidR="00BC0E5C" w:rsidRPr="002E08A9" w14:paraId="76E86BE0" w14:textId="77777777" w:rsidTr="00BC0E5C">
        <w:tc>
          <w:tcPr>
            <w:tcW w:w="421" w:type="dxa"/>
          </w:tcPr>
          <w:p w14:paraId="6577852B" w14:textId="77777777" w:rsidR="00BC0E5C" w:rsidRPr="002E08A9" w:rsidRDefault="00BC0E5C" w:rsidP="00BC0E5C">
            <w:pPr>
              <w:spacing w:after="0" w:line="240" w:lineRule="auto"/>
              <w:rPr>
                <w:sz w:val="22"/>
                <w:szCs w:val="24"/>
              </w:rPr>
            </w:pPr>
            <w:r w:rsidRPr="002E08A9">
              <w:rPr>
                <w:sz w:val="22"/>
                <w:szCs w:val="24"/>
              </w:rPr>
              <w:t>4</w:t>
            </w:r>
          </w:p>
        </w:tc>
        <w:tc>
          <w:tcPr>
            <w:tcW w:w="3979" w:type="dxa"/>
          </w:tcPr>
          <w:p w14:paraId="353CC1ED" w14:textId="77777777" w:rsidR="00BC0E5C" w:rsidRPr="002E08A9" w:rsidRDefault="00BC0E5C" w:rsidP="00BC0E5C">
            <w:pPr>
              <w:spacing w:after="0" w:line="240" w:lineRule="auto"/>
              <w:rPr>
                <w:sz w:val="22"/>
                <w:szCs w:val="24"/>
              </w:rPr>
            </w:pPr>
            <w:r w:rsidRPr="002E08A9">
              <w:rPr>
                <w:sz w:val="22"/>
                <w:szCs w:val="24"/>
              </w:rPr>
              <w:t>Very likely</w:t>
            </w:r>
          </w:p>
        </w:tc>
      </w:tr>
      <w:tr w:rsidR="00BC0E5C" w:rsidRPr="002E08A9" w14:paraId="45AB0967" w14:textId="77777777" w:rsidTr="00BC0E5C">
        <w:tc>
          <w:tcPr>
            <w:tcW w:w="421" w:type="dxa"/>
            <w:tcBorders>
              <w:bottom w:val="single" w:sz="4" w:space="0" w:color="auto"/>
            </w:tcBorders>
          </w:tcPr>
          <w:p w14:paraId="4D7F54DA" w14:textId="77777777" w:rsidR="00BC0E5C" w:rsidRPr="002E08A9" w:rsidRDefault="00BC0E5C" w:rsidP="00BC0E5C">
            <w:pPr>
              <w:spacing w:after="0" w:line="240" w:lineRule="auto"/>
              <w:rPr>
                <w:sz w:val="22"/>
                <w:szCs w:val="24"/>
              </w:rPr>
            </w:pPr>
            <w:r w:rsidRPr="002E08A9">
              <w:rPr>
                <w:sz w:val="22"/>
                <w:szCs w:val="24"/>
              </w:rPr>
              <w:t>5</w:t>
            </w:r>
          </w:p>
        </w:tc>
        <w:tc>
          <w:tcPr>
            <w:tcW w:w="3979" w:type="dxa"/>
            <w:tcBorders>
              <w:bottom w:val="single" w:sz="4" w:space="0" w:color="auto"/>
            </w:tcBorders>
          </w:tcPr>
          <w:p w14:paraId="28E71F5D" w14:textId="77777777" w:rsidR="00BC0E5C" w:rsidRPr="002E08A9" w:rsidRDefault="00BC0E5C" w:rsidP="00BC0E5C">
            <w:pPr>
              <w:spacing w:after="0" w:line="240" w:lineRule="auto"/>
              <w:rPr>
                <w:sz w:val="22"/>
                <w:szCs w:val="24"/>
              </w:rPr>
            </w:pPr>
            <w:r w:rsidRPr="002E08A9">
              <w:rPr>
                <w:sz w:val="22"/>
                <w:szCs w:val="24"/>
              </w:rPr>
              <w:t>Certain</w:t>
            </w:r>
          </w:p>
        </w:tc>
      </w:tr>
    </w:tbl>
    <w:tbl>
      <w:tblPr>
        <w:tblStyle w:val="TableGrid1"/>
        <w:tblpPr w:leftFromText="180" w:rightFromText="180" w:vertAnchor="text" w:horzAnchor="page" w:tblpX="9037" w:tblpY="54"/>
        <w:tblW w:w="0" w:type="auto"/>
        <w:tblLook w:val="01E0" w:firstRow="1" w:lastRow="1" w:firstColumn="1" w:lastColumn="1" w:noHBand="0" w:noVBand="0"/>
      </w:tblPr>
      <w:tblGrid>
        <w:gridCol w:w="421"/>
        <w:gridCol w:w="3979"/>
      </w:tblGrid>
      <w:tr w:rsidR="00BC0E5C" w:rsidRPr="002E08A9" w14:paraId="56FFCD33" w14:textId="77777777" w:rsidTr="00BC0E5C">
        <w:tc>
          <w:tcPr>
            <w:tcW w:w="4400" w:type="dxa"/>
            <w:gridSpan w:val="2"/>
          </w:tcPr>
          <w:p w14:paraId="4D948D5B" w14:textId="77777777" w:rsidR="00BC0E5C" w:rsidRPr="002E08A9" w:rsidRDefault="00BC0E5C" w:rsidP="00BC0E5C">
            <w:pPr>
              <w:spacing w:after="0" w:line="240" w:lineRule="auto"/>
              <w:rPr>
                <w:b/>
                <w:sz w:val="22"/>
                <w:szCs w:val="24"/>
              </w:rPr>
            </w:pPr>
            <w:r w:rsidRPr="002E08A9">
              <w:rPr>
                <w:b/>
                <w:sz w:val="22"/>
                <w:szCs w:val="24"/>
              </w:rPr>
              <w:t>Severity:</w:t>
            </w:r>
          </w:p>
        </w:tc>
      </w:tr>
      <w:tr w:rsidR="00BC0E5C" w:rsidRPr="002E08A9" w14:paraId="058EE828" w14:textId="77777777" w:rsidTr="00BC0E5C">
        <w:tc>
          <w:tcPr>
            <w:tcW w:w="421" w:type="dxa"/>
          </w:tcPr>
          <w:p w14:paraId="2E700202" w14:textId="77777777" w:rsidR="00BC0E5C" w:rsidRPr="002E08A9" w:rsidRDefault="00BC0E5C" w:rsidP="00BC0E5C">
            <w:pPr>
              <w:spacing w:after="0" w:line="240" w:lineRule="auto"/>
              <w:rPr>
                <w:sz w:val="22"/>
                <w:szCs w:val="24"/>
              </w:rPr>
            </w:pPr>
            <w:r w:rsidRPr="002E08A9">
              <w:rPr>
                <w:sz w:val="22"/>
                <w:szCs w:val="24"/>
              </w:rPr>
              <w:t>1</w:t>
            </w:r>
          </w:p>
        </w:tc>
        <w:tc>
          <w:tcPr>
            <w:tcW w:w="3979" w:type="dxa"/>
          </w:tcPr>
          <w:p w14:paraId="1A09D075" w14:textId="77777777" w:rsidR="00BC0E5C" w:rsidRPr="002E08A9" w:rsidRDefault="00BC0E5C" w:rsidP="00BC0E5C">
            <w:pPr>
              <w:spacing w:after="0" w:line="240" w:lineRule="auto"/>
              <w:rPr>
                <w:sz w:val="22"/>
                <w:szCs w:val="24"/>
              </w:rPr>
            </w:pPr>
            <w:r w:rsidRPr="002E08A9">
              <w:rPr>
                <w:sz w:val="22"/>
                <w:szCs w:val="24"/>
              </w:rPr>
              <w:t>No Lost time</w:t>
            </w:r>
          </w:p>
        </w:tc>
      </w:tr>
      <w:tr w:rsidR="00BC0E5C" w:rsidRPr="002E08A9" w14:paraId="3D4A1BBE" w14:textId="77777777" w:rsidTr="00BC0E5C">
        <w:tc>
          <w:tcPr>
            <w:tcW w:w="421" w:type="dxa"/>
          </w:tcPr>
          <w:p w14:paraId="566CFD3A" w14:textId="77777777" w:rsidR="00BC0E5C" w:rsidRPr="002E08A9" w:rsidRDefault="00BC0E5C" w:rsidP="00BC0E5C">
            <w:pPr>
              <w:spacing w:after="0" w:line="240" w:lineRule="auto"/>
              <w:rPr>
                <w:sz w:val="22"/>
                <w:szCs w:val="24"/>
              </w:rPr>
            </w:pPr>
            <w:r w:rsidRPr="002E08A9">
              <w:rPr>
                <w:sz w:val="22"/>
                <w:szCs w:val="24"/>
              </w:rPr>
              <w:t>2</w:t>
            </w:r>
          </w:p>
        </w:tc>
        <w:tc>
          <w:tcPr>
            <w:tcW w:w="3979" w:type="dxa"/>
          </w:tcPr>
          <w:p w14:paraId="2E3B8AD7" w14:textId="77777777" w:rsidR="00BC0E5C" w:rsidRPr="002E08A9" w:rsidRDefault="00BC0E5C" w:rsidP="00BC0E5C">
            <w:pPr>
              <w:spacing w:after="0" w:line="240" w:lineRule="auto"/>
              <w:rPr>
                <w:sz w:val="22"/>
                <w:szCs w:val="24"/>
              </w:rPr>
            </w:pPr>
            <w:r w:rsidRPr="002E08A9">
              <w:rPr>
                <w:sz w:val="22"/>
                <w:szCs w:val="24"/>
              </w:rPr>
              <w:t>Under 7-day injury or illness</w:t>
            </w:r>
          </w:p>
        </w:tc>
      </w:tr>
      <w:tr w:rsidR="00BC0E5C" w:rsidRPr="002E08A9" w14:paraId="00621DD6" w14:textId="77777777" w:rsidTr="00BC0E5C">
        <w:tc>
          <w:tcPr>
            <w:tcW w:w="421" w:type="dxa"/>
          </w:tcPr>
          <w:p w14:paraId="5F17265B" w14:textId="77777777" w:rsidR="00BC0E5C" w:rsidRPr="002E08A9" w:rsidRDefault="00BC0E5C" w:rsidP="00BC0E5C">
            <w:pPr>
              <w:spacing w:after="0" w:line="240" w:lineRule="auto"/>
              <w:rPr>
                <w:sz w:val="22"/>
                <w:szCs w:val="24"/>
              </w:rPr>
            </w:pPr>
            <w:r w:rsidRPr="002E08A9">
              <w:rPr>
                <w:sz w:val="22"/>
                <w:szCs w:val="24"/>
              </w:rPr>
              <w:t>3</w:t>
            </w:r>
          </w:p>
        </w:tc>
        <w:tc>
          <w:tcPr>
            <w:tcW w:w="3979" w:type="dxa"/>
          </w:tcPr>
          <w:p w14:paraId="16276533" w14:textId="77777777" w:rsidR="00BC0E5C" w:rsidRPr="002E08A9" w:rsidRDefault="00BC0E5C" w:rsidP="00BC0E5C">
            <w:pPr>
              <w:spacing w:after="0" w:line="240" w:lineRule="auto"/>
              <w:rPr>
                <w:sz w:val="22"/>
                <w:szCs w:val="24"/>
              </w:rPr>
            </w:pPr>
            <w:r w:rsidRPr="002E08A9">
              <w:rPr>
                <w:sz w:val="22"/>
                <w:szCs w:val="24"/>
              </w:rPr>
              <w:t>Over 7-day injury or illness (RIDDOR)</w:t>
            </w:r>
          </w:p>
        </w:tc>
      </w:tr>
      <w:tr w:rsidR="00BC0E5C" w:rsidRPr="002E08A9" w14:paraId="7BD2575F" w14:textId="77777777" w:rsidTr="00BC0E5C">
        <w:tc>
          <w:tcPr>
            <w:tcW w:w="421" w:type="dxa"/>
          </w:tcPr>
          <w:p w14:paraId="4F1F5915" w14:textId="77777777" w:rsidR="00BC0E5C" w:rsidRPr="002E08A9" w:rsidRDefault="00BC0E5C" w:rsidP="00BC0E5C">
            <w:pPr>
              <w:spacing w:after="0" w:line="240" w:lineRule="auto"/>
              <w:rPr>
                <w:sz w:val="22"/>
                <w:szCs w:val="24"/>
              </w:rPr>
            </w:pPr>
            <w:r w:rsidRPr="002E08A9">
              <w:rPr>
                <w:sz w:val="22"/>
                <w:szCs w:val="24"/>
              </w:rPr>
              <w:t>4</w:t>
            </w:r>
          </w:p>
        </w:tc>
        <w:tc>
          <w:tcPr>
            <w:tcW w:w="3979" w:type="dxa"/>
          </w:tcPr>
          <w:p w14:paraId="00A95945" w14:textId="77777777" w:rsidR="00BC0E5C" w:rsidRPr="002E08A9" w:rsidRDefault="00BC0E5C" w:rsidP="00BC0E5C">
            <w:pPr>
              <w:spacing w:after="0" w:line="240" w:lineRule="auto"/>
              <w:rPr>
                <w:sz w:val="22"/>
                <w:szCs w:val="24"/>
              </w:rPr>
            </w:pPr>
            <w:r w:rsidRPr="002E08A9">
              <w:rPr>
                <w:sz w:val="22"/>
                <w:szCs w:val="24"/>
              </w:rPr>
              <w:t>Specified injury or illness (RIDDOR)</w:t>
            </w:r>
          </w:p>
        </w:tc>
      </w:tr>
      <w:tr w:rsidR="00BC0E5C" w:rsidRPr="002E08A9" w14:paraId="79BE172A" w14:textId="77777777" w:rsidTr="00BC0E5C">
        <w:tc>
          <w:tcPr>
            <w:tcW w:w="421" w:type="dxa"/>
          </w:tcPr>
          <w:p w14:paraId="4F6ED744" w14:textId="77777777" w:rsidR="00BC0E5C" w:rsidRPr="002E08A9" w:rsidRDefault="00BC0E5C" w:rsidP="00BC0E5C">
            <w:pPr>
              <w:spacing w:after="0" w:line="240" w:lineRule="auto"/>
              <w:rPr>
                <w:sz w:val="22"/>
                <w:szCs w:val="24"/>
              </w:rPr>
            </w:pPr>
            <w:r w:rsidRPr="002E08A9">
              <w:rPr>
                <w:sz w:val="22"/>
                <w:szCs w:val="24"/>
              </w:rPr>
              <w:t>5</w:t>
            </w:r>
          </w:p>
        </w:tc>
        <w:tc>
          <w:tcPr>
            <w:tcW w:w="3979" w:type="dxa"/>
          </w:tcPr>
          <w:p w14:paraId="6A45258A" w14:textId="77777777" w:rsidR="00BC0E5C" w:rsidRPr="002E08A9" w:rsidRDefault="00BC0E5C" w:rsidP="00BC0E5C">
            <w:pPr>
              <w:spacing w:after="0" w:line="240" w:lineRule="auto"/>
              <w:rPr>
                <w:sz w:val="22"/>
                <w:szCs w:val="24"/>
              </w:rPr>
            </w:pPr>
            <w:r w:rsidRPr="002E08A9">
              <w:rPr>
                <w:sz w:val="22"/>
                <w:szCs w:val="24"/>
              </w:rPr>
              <w:t>Fatality, disabling injury or illness</w:t>
            </w:r>
          </w:p>
        </w:tc>
      </w:tr>
    </w:tbl>
    <w:p w14:paraId="0C8BA604" w14:textId="77777777" w:rsidR="002E08A9" w:rsidRDefault="00264A53" w:rsidP="00BC0E5C">
      <w:pPr>
        <w:spacing w:after="0" w:line="240" w:lineRule="auto"/>
        <w:ind w:left="-426"/>
        <w:rPr>
          <w:rFonts w:eastAsia="Times New Roman" w:cs="Tahoma"/>
          <w:b/>
          <w:szCs w:val="24"/>
          <w:lang w:eastAsia="en-GB"/>
        </w:rPr>
      </w:pPr>
      <w:r w:rsidRPr="002E08A9">
        <w:rPr>
          <w:rFonts w:eastAsia="Times New Roman" w:cs="Tahoma"/>
          <w:b/>
          <w:szCs w:val="24"/>
          <w:lang w:eastAsia="en-GB"/>
        </w:rPr>
        <w:t>Risk Matrix scoring guide:</w:t>
      </w:r>
    </w:p>
    <w:p w14:paraId="646C8F63" w14:textId="77777777" w:rsidR="002C2270" w:rsidRDefault="002C2270" w:rsidP="002E08A9">
      <w:pPr>
        <w:spacing w:after="0" w:line="240" w:lineRule="auto"/>
        <w:rPr>
          <w:rFonts w:eastAsia="Times New Roman" w:cs="Tahoma"/>
          <w:b/>
          <w:szCs w:val="24"/>
          <w:lang w:eastAsia="en-GB"/>
        </w:rPr>
      </w:pPr>
    </w:p>
    <w:p w14:paraId="33C5C20D" w14:textId="77777777" w:rsidR="002C2270" w:rsidRDefault="002C2270" w:rsidP="002E08A9">
      <w:pPr>
        <w:spacing w:after="0" w:line="240" w:lineRule="auto"/>
        <w:rPr>
          <w:rFonts w:eastAsia="Times New Roman" w:cs="Tahoma"/>
          <w:b/>
          <w:szCs w:val="24"/>
          <w:lang w:eastAsia="en-GB"/>
        </w:rPr>
      </w:pPr>
    </w:p>
    <w:p w14:paraId="44B23494" w14:textId="77777777" w:rsidR="002C2270" w:rsidRDefault="002C2270" w:rsidP="002E08A9">
      <w:pPr>
        <w:spacing w:after="0" w:line="240" w:lineRule="auto"/>
        <w:rPr>
          <w:rFonts w:eastAsia="Times New Roman" w:cs="Tahoma"/>
          <w:b/>
          <w:szCs w:val="24"/>
          <w:lang w:eastAsia="en-GB"/>
        </w:rPr>
      </w:pPr>
    </w:p>
    <w:p w14:paraId="0397F307" w14:textId="77777777" w:rsidR="002C2270" w:rsidRDefault="002C2270" w:rsidP="002E08A9">
      <w:pPr>
        <w:spacing w:after="0" w:line="240" w:lineRule="auto"/>
        <w:rPr>
          <w:rFonts w:eastAsia="Times New Roman" w:cs="Tahoma"/>
          <w:b/>
          <w:szCs w:val="24"/>
          <w:lang w:eastAsia="en-GB"/>
        </w:rPr>
      </w:pPr>
    </w:p>
    <w:p w14:paraId="7752FE2D" w14:textId="77777777" w:rsidR="002C2270" w:rsidRDefault="002C2270" w:rsidP="002E08A9">
      <w:pPr>
        <w:spacing w:after="0" w:line="240" w:lineRule="auto"/>
        <w:rPr>
          <w:rFonts w:eastAsia="Times New Roman" w:cs="Tahoma"/>
          <w:b/>
          <w:szCs w:val="24"/>
          <w:lang w:eastAsia="en-GB"/>
        </w:rPr>
      </w:pPr>
    </w:p>
    <w:p w14:paraId="45EDEBC0" w14:textId="77777777" w:rsidR="002C2270" w:rsidRPr="002E08A9" w:rsidRDefault="002C2270" w:rsidP="002E08A9">
      <w:pPr>
        <w:spacing w:after="0" w:line="240" w:lineRule="auto"/>
        <w:rPr>
          <w:rFonts w:eastAsia="Times New Roman" w:cs="Tahoma"/>
          <w:sz w:val="16"/>
          <w:szCs w:val="16"/>
          <w:lang w:eastAsia="en-GB"/>
        </w:rPr>
      </w:pPr>
    </w:p>
    <w:tbl>
      <w:tblPr>
        <w:tblpPr w:leftFromText="180" w:rightFromText="180" w:vertAnchor="text" w:horzAnchor="page" w:tblpX="591" w:tblpY="97"/>
        <w:tblW w:w="15593" w:type="dxa"/>
        <w:tblLook w:val="0000" w:firstRow="0" w:lastRow="0" w:firstColumn="0" w:lastColumn="0" w:noHBand="0" w:noVBand="0"/>
      </w:tblPr>
      <w:tblGrid>
        <w:gridCol w:w="2967"/>
        <w:gridCol w:w="12626"/>
      </w:tblGrid>
      <w:tr w:rsidR="002E08A9" w:rsidRPr="002E08A9" w14:paraId="3FECC73D" w14:textId="77777777" w:rsidTr="000E4886">
        <w:trPr>
          <w:trHeight w:val="680"/>
        </w:trPr>
        <w:tc>
          <w:tcPr>
            <w:tcW w:w="2967" w:type="dxa"/>
            <w:tcBorders>
              <w:top w:val="single" w:sz="4" w:space="0" w:color="auto"/>
              <w:left w:val="single" w:sz="8" w:space="0" w:color="auto"/>
              <w:bottom w:val="single" w:sz="4" w:space="0" w:color="auto"/>
              <w:right w:val="single" w:sz="4" w:space="0" w:color="000000"/>
            </w:tcBorders>
            <w:shd w:val="clear" w:color="auto" w:fill="FF0000"/>
            <w:noWrap/>
            <w:vAlign w:val="center"/>
          </w:tcPr>
          <w:p w14:paraId="5379F1B3" w14:textId="77777777" w:rsidR="002E08A9" w:rsidRPr="002E08A9" w:rsidRDefault="002E08A9" w:rsidP="002E08A9">
            <w:pPr>
              <w:spacing w:after="0" w:line="240" w:lineRule="auto"/>
              <w:jc w:val="center"/>
              <w:rPr>
                <w:b/>
                <w:szCs w:val="24"/>
              </w:rPr>
            </w:pPr>
            <w:r w:rsidRPr="002E08A9">
              <w:rPr>
                <w:b/>
                <w:color w:val="FFFFFF" w:themeColor="background1"/>
                <w:szCs w:val="24"/>
              </w:rPr>
              <w:t>High (15-25)</w:t>
            </w:r>
          </w:p>
        </w:tc>
        <w:tc>
          <w:tcPr>
            <w:tcW w:w="12626" w:type="dxa"/>
            <w:tcBorders>
              <w:top w:val="single" w:sz="2" w:space="0" w:color="auto"/>
              <w:left w:val="nil"/>
              <w:bottom w:val="single" w:sz="4" w:space="0" w:color="auto"/>
              <w:right w:val="single" w:sz="8" w:space="0" w:color="auto"/>
            </w:tcBorders>
            <w:shd w:val="clear" w:color="auto" w:fill="auto"/>
            <w:noWrap/>
            <w:vAlign w:val="center"/>
          </w:tcPr>
          <w:p w14:paraId="083A4EC6" w14:textId="77777777" w:rsidR="002E08A9" w:rsidRPr="002E08A9" w:rsidRDefault="002E08A9" w:rsidP="002E08A9">
            <w:pPr>
              <w:spacing w:before="60" w:line="240" w:lineRule="auto"/>
              <w:rPr>
                <w:szCs w:val="24"/>
              </w:rPr>
            </w:pPr>
            <w:r w:rsidRPr="002E08A9">
              <w:rPr>
                <w:szCs w:val="24"/>
              </w:rPr>
              <w:t xml:space="preserve">These risks are unacceptable; significant improvements in risk control are required. </w:t>
            </w:r>
            <w:r w:rsidRPr="002E08A9">
              <w:rPr>
                <w:b/>
                <w:szCs w:val="24"/>
              </w:rPr>
              <w:t>The activity should be halted with immediate effect</w:t>
            </w:r>
            <w:r w:rsidRPr="002E08A9">
              <w:rPr>
                <w:szCs w:val="24"/>
              </w:rPr>
              <w:t xml:space="preserve"> until risk controls are identified/implemented that reduce the risk to an acceptable level</w:t>
            </w:r>
          </w:p>
        </w:tc>
      </w:tr>
      <w:tr w:rsidR="002E08A9" w:rsidRPr="002E08A9" w14:paraId="793096F6" w14:textId="77777777" w:rsidTr="000E4886">
        <w:trPr>
          <w:trHeight w:val="680"/>
        </w:trPr>
        <w:tc>
          <w:tcPr>
            <w:tcW w:w="2967" w:type="dxa"/>
            <w:tcBorders>
              <w:top w:val="single" w:sz="4" w:space="0" w:color="auto"/>
              <w:left w:val="single" w:sz="8" w:space="0" w:color="auto"/>
              <w:bottom w:val="single" w:sz="4" w:space="0" w:color="auto"/>
              <w:right w:val="single" w:sz="4" w:space="0" w:color="000000"/>
            </w:tcBorders>
            <w:shd w:val="clear" w:color="auto" w:fill="FFC000"/>
            <w:noWrap/>
            <w:vAlign w:val="center"/>
          </w:tcPr>
          <w:p w14:paraId="79A449AC" w14:textId="77777777" w:rsidR="002E08A9" w:rsidRPr="002E08A9" w:rsidRDefault="002E08A9" w:rsidP="002E08A9">
            <w:pPr>
              <w:spacing w:after="0" w:line="240" w:lineRule="auto"/>
              <w:jc w:val="center"/>
              <w:rPr>
                <w:b/>
                <w:szCs w:val="24"/>
              </w:rPr>
            </w:pPr>
            <w:r w:rsidRPr="002E08A9">
              <w:rPr>
                <w:b/>
                <w:szCs w:val="24"/>
              </w:rPr>
              <w:t>Medium (5-12)</w:t>
            </w:r>
          </w:p>
        </w:tc>
        <w:tc>
          <w:tcPr>
            <w:tcW w:w="12626" w:type="dxa"/>
            <w:tcBorders>
              <w:top w:val="single" w:sz="4" w:space="0" w:color="auto"/>
              <w:left w:val="nil"/>
              <w:bottom w:val="single" w:sz="4" w:space="0" w:color="auto"/>
              <w:right w:val="single" w:sz="8" w:space="0" w:color="auto"/>
            </w:tcBorders>
            <w:shd w:val="clear" w:color="auto" w:fill="auto"/>
            <w:noWrap/>
            <w:vAlign w:val="center"/>
          </w:tcPr>
          <w:p w14:paraId="2EAB3582" w14:textId="77777777" w:rsidR="002E08A9" w:rsidRPr="002E08A9" w:rsidRDefault="002E08A9" w:rsidP="002E08A9">
            <w:pPr>
              <w:spacing w:before="60" w:line="240" w:lineRule="auto"/>
              <w:rPr>
                <w:szCs w:val="24"/>
              </w:rPr>
            </w:pPr>
            <w:r w:rsidRPr="002E08A9">
              <w:rPr>
                <w:szCs w:val="24"/>
              </w:rPr>
              <w:t>Additional control measures should be identified and implemented to reduce the risks associated with the activity or workplace so far as reasonably practicable</w:t>
            </w:r>
          </w:p>
        </w:tc>
      </w:tr>
      <w:tr w:rsidR="002E08A9" w:rsidRPr="002E08A9" w14:paraId="4CF9F41B" w14:textId="77777777" w:rsidTr="000E4886">
        <w:trPr>
          <w:trHeight w:val="680"/>
        </w:trPr>
        <w:tc>
          <w:tcPr>
            <w:tcW w:w="2967" w:type="dxa"/>
            <w:tcBorders>
              <w:top w:val="single" w:sz="4" w:space="0" w:color="auto"/>
              <w:left w:val="single" w:sz="8" w:space="0" w:color="auto"/>
              <w:bottom w:val="single" w:sz="8" w:space="0" w:color="auto"/>
              <w:right w:val="single" w:sz="4" w:space="0" w:color="000000"/>
            </w:tcBorders>
            <w:shd w:val="clear" w:color="auto" w:fill="00FF00"/>
            <w:noWrap/>
            <w:vAlign w:val="center"/>
          </w:tcPr>
          <w:p w14:paraId="581C5A4B" w14:textId="77777777" w:rsidR="002E08A9" w:rsidRPr="002E08A9" w:rsidRDefault="002E08A9" w:rsidP="002E08A9">
            <w:pPr>
              <w:spacing w:after="0" w:line="240" w:lineRule="auto"/>
              <w:jc w:val="center"/>
              <w:rPr>
                <w:b/>
                <w:szCs w:val="24"/>
              </w:rPr>
            </w:pPr>
            <w:r w:rsidRPr="002E08A9">
              <w:rPr>
                <w:b/>
                <w:szCs w:val="24"/>
              </w:rPr>
              <w:t>Low (1-4)</w:t>
            </w:r>
          </w:p>
        </w:tc>
        <w:tc>
          <w:tcPr>
            <w:tcW w:w="12626" w:type="dxa"/>
            <w:tcBorders>
              <w:top w:val="single" w:sz="4" w:space="0" w:color="auto"/>
              <w:left w:val="nil"/>
              <w:bottom w:val="single" w:sz="8" w:space="0" w:color="auto"/>
              <w:right w:val="single" w:sz="8" w:space="0" w:color="auto"/>
            </w:tcBorders>
            <w:shd w:val="clear" w:color="auto" w:fill="auto"/>
            <w:noWrap/>
            <w:vAlign w:val="center"/>
          </w:tcPr>
          <w:p w14:paraId="52C0E40F" w14:textId="77777777" w:rsidR="002E08A9" w:rsidRPr="002E08A9" w:rsidRDefault="002E08A9" w:rsidP="002E08A9">
            <w:pPr>
              <w:spacing w:before="60" w:line="240" w:lineRule="auto"/>
              <w:rPr>
                <w:szCs w:val="24"/>
              </w:rPr>
            </w:pPr>
            <w:r w:rsidRPr="002E08A9">
              <w:rPr>
                <w:szCs w:val="24"/>
              </w:rPr>
              <w:t>Minimal control measures are required to be implemented to satisfy the level of risk. Maintain current arrangements for risk control</w:t>
            </w:r>
          </w:p>
        </w:tc>
      </w:tr>
    </w:tbl>
    <w:p w14:paraId="2C1695CA" w14:textId="77777777" w:rsidR="002E08A9" w:rsidRPr="002E08A9" w:rsidRDefault="002E08A9" w:rsidP="002E08A9">
      <w:pPr>
        <w:spacing w:after="0" w:line="240" w:lineRule="auto"/>
        <w:jc w:val="right"/>
        <w:rPr>
          <w:rFonts w:eastAsia="Times New Roman" w:cs="Tahoma"/>
          <w:sz w:val="16"/>
          <w:szCs w:val="16"/>
          <w:lang w:eastAsia="en-GB"/>
        </w:rPr>
      </w:pPr>
    </w:p>
    <w:p w14:paraId="797D2206" w14:textId="77777777" w:rsidR="002E08A9" w:rsidRPr="002E08A9" w:rsidRDefault="002E08A9" w:rsidP="002E08A9">
      <w:pPr>
        <w:spacing w:after="0" w:line="240" w:lineRule="auto"/>
        <w:jc w:val="right"/>
        <w:rPr>
          <w:rFonts w:eastAsia="Times New Roman" w:cs="Tahoma"/>
          <w:sz w:val="16"/>
          <w:szCs w:val="16"/>
          <w:lang w:eastAsia="en-GB"/>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2409"/>
        <w:gridCol w:w="3612"/>
        <w:gridCol w:w="3613"/>
        <w:gridCol w:w="1425"/>
        <w:gridCol w:w="519"/>
        <w:gridCol w:w="520"/>
        <w:gridCol w:w="520"/>
        <w:gridCol w:w="1418"/>
      </w:tblGrid>
      <w:tr w:rsidR="002E08A9" w:rsidRPr="002E08A9" w14:paraId="5B492935" w14:textId="77777777" w:rsidTr="000E4886">
        <w:trPr>
          <w:trHeight w:val="825"/>
          <w:tblHeader/>
          <w:jc w:val="center"/>
        </w:trPr>
        <w:tc>
          <w:tcPr>
            <w:tcW w:w="1694" w:type="dxa"/>
            <w:vMerge w:val="restart"/>
            <w:shd w:val="clear" w:color="auto" w:fill="A8D08D" w:themeFill="accent6" w:themeFillTint="99"/>
            <w:vAlign w:val="center"/>
          </w:tcPr>
          <w:p w14:paraId="508F307F"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Hazard</w:t>
            </w:r>
          </w:p>
        </w:tc>
        <w:tc>
          <w:tcPr>
            <w:tcW w:w="2409" w:type="dxa"/>
            <w:vMerge w:val="restart"/>
            <w:shd w:val="clear" w:color="auto" w:fill="A8D08D" w:themeFill="accent6" w:themeFillTint="99"/>
            <w:vAlign w:val="center"/>
          </w:tcPr>
          <w:p w14:paraId="20445CC5"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Who might be harmed and how?</w:t>
            </w:r>
          </w:p>
        </w:tc>
        <w:tc>
          <w:tcPr>
            <w:tcW w:w="3612" w:type="dxa"/>
            <w:vMerge w:val="restart"/>
            <w:shd w:val="clear" w:color="auto" w:fill="A8D08D" w:themeFill="accent6" w:themeFillTint="99"/>
            <w:vAlign w:val="center"/>
          </w:tcPr>
          <w:p w14:paraId="79A7A2DE"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CONTROL MEASURES</w:t>
            </w:r>
          </w:p>
          <w:p w14:paraId="2F200C6B"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(existing workplace precautions/risk control systems in place)</w:t>
            </w:r>
          </w:p>
        </w:tc>
        <w:tc>
          <w:tcPr>
            <w:tcW w:w="3613" w:type="dxa"/>
            <w:vMerge w:val="restart"/>
            <w:shd w:val="clear" w:color="auto" w:fill="A8D08D" w:themeFill="accent6" w:themeFillTint="99"/>
            <w:tcMar>
              <w:left w:w="0" w:type="dxa"/>
              <w:right w:w="0" w:type="dxa"/>
            </w:tcMar>
            <w:vAlign w:val="center"/>
          </w:tcPr>
          <w:p w14:paraId="7B8942C1"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What further action is required?</w:t>
            </w:r>
          </w:p>
        </w:tc>
        <w:tc>
          <w:tcPr>
            <w:tcW w:w="1425" w:type="dxa"/>
            <w:vMerge w:val="restart"/>
            <w:shd w:val="clear" w:color="auto" w:fill="A8D08D" w:themeFill="accent6" w:themeFillTint="99"/>
            <w:tcMar>
              <w:left w:w="0" w:type="dxa"/>
              <w:right w:w="0" w:type="dxa"/>
            </w:tcMar>
            <w:vAlign w:val="center"/>
          </w:tcPr>
          <w:p w14:paraId="5BD2D6CE"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 xml:space="preserve">By </w:t>
            </w:r>
            <w:proofErr w:type="gramStart"/>
            <w:r w:rsidRPr="002E08A9">
              <w:rPr>
                <w:rFonts w:eastAsia="Times New Roman" w:cs="Tahoma"/>
                <w:b/>
                <w:sz w:val="22"/>
                <w:lang w:eastAsia="en-GB"/>
              </w:rPr>
              <w:t>Who</w:t>
            </w:r>
            <w:proofErr w:type="gramEnd"/>
            <w:r w:rsidRPr="002E08A9">
              <w:rPr>
                <w:rFonts w:eastAsia="Times New Roman" w:cs="Tahoma"/>
                <w:b/>
                <w:sz w:val="22"/>
                <w:lang w:eastAsia="en-GB"/>
              </w:rPr>
              <w:t xml:space="preserve"> and When?</w:t>
            </w:r>
          </w:p>
        </w:tc>
        <w:tc>
          <w:tcPr>
            <w:tcW w:w="1559" w:type="dxa"/>
            <w:gridSpan w:val="3"/>
            <w:shd w:val="clear" w:color="auto" w:fill="A8D08D" w:themeFill="accent6" w:themeFillTint="99"/>
            <w:vAlign w:val="center"/>
          </w:tcPr>
          <w:p w14:paraId="42877DDE"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Residual Risk rating</w:t>
            </w:r>
          </w:p>
        </w:tc>
        <w:tc>
          <w:tcPr>
            <w:tcW w:w="1418" w:type="dxa"/>
            <w:vMerge w:val="restart"/>
            <w:shd w:val="clear" w:color="auto" w:fill="A8D08D" w:themeFill="accent6" w:themeFillTint="99"/>
            <w:tcMar>
              <w:left w:w="28" w:type="dxa"/>
              <w:right w:w="28" w:type="dxa"/>
            </w:tcMar>
            <w:vAlign w:val="center"/>
          </w:tcPr>
          <w:p w14:paraId="62F4901A"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Date completed</w:t>
            </w:r>
          </w:p>
        </w:tc>
      </w:tr>
      <w:tr w:rsidR="002E08A9" w:rsidRPr="002E08A9" w14:paraId="64DB26E7" w14:textId="77777777" w:rsidTr="000E4886">
        <w:trPr>
          <w:trHeight w:val="395"/>
          <w:tblHeader/>
          <w:jc w:val="center"/>
        </w:trPr>
        <w:tc>
          <w:tcPr>
            <w:tcW w:w="1694" w:type="dxa"/>
            <w:vMerge/>
            <w:shd w:val="clear" w:color="auto" w:fill="C5E0B3" w:themeFill="accent6" w:themeFillTint="66"/>
            <w:vAlign w:val="center"/>
          </w:tcPr>
          <w:p w14:paraId="20BEC872" w14:textId="77777777" w:rsidR="002E08A9" w:rsidRPr="002E08A9" w:rsidRDefault="002E08A9" w:rsidP="002E08A9">
            <w:pPr>
              <w:spacing w:after="0" w:line="240" w:lineRule="auto"/>
              <w:jc w:val="center"/>
              <w:rPr>
                <w:rFonts w:eastAsia="Times New Roman" w:cs="Tahoma"/>
                <w:b/>
                <w:sz w:val="22"/>
                <w:lang w:eastAsia="en-GB"/>
              </w:rPr>
            </w:pPr>
          </w:p>
        </w:tc>
        <w:tc>
          <w:tcPr>
            <w:tcW w:w="2409" w:type="dxa"/>
            <w:vMerge/>
            <w:shd w:val="clear" w:color="auto" w:fill="C5E0B3" w:themeFill="accent6" w:themeFillTint="66"/>
            <w:vAlign w:val="center"/>
          </w:tcPr>
          <w:p w14:paraId="521C905C" w14:textId="77777777" w:rsidR="002E08A9" w:rsidRPr="002E08A9" w:rsidRDefault="002E08A9" w:rsidP="002E08A9">
            <w:pPr>
              <w:spacing w:after="0" w:line="240" w:lineRule="auto"/>
              <w:jc w:val="center"/>
              <w:rPr>
                <w:rFonts w:eastAsia="Times New Roman" w:cs="Tahoma"/>
                <w:b/>
                <w:sz w:val="22"/>
                <w:lang w:eastAsia="en-GB"/>
              </w:rPr>
            </w:pPr>
          </w:p>
        </w:tc>
        <w:tc>
          <w:tcPr>
            <w:tcW w:w="3612" w:type="dxa"/>
            <w:vMerge/>
            <w:shd w:val="clear" w:color="auto" w:fill="C5E0B3" w:themeFill="accent6" w:themeFillTint="66"/>
            <w:vAlign w:val="center"/>
          </w:tcPr>
          <w:p w14:paraId="2CDAF62F" w14:textId="77777777" w:rsidR="002E08A9" w:rsidRPr="002E08A9" w:rsidRDefault="002E08A9" w:rsidP="002E08A9">
            <w:pPr>
              <w:spacing w:after="0" w:line="240" w:lineRule="auto"/>
              <w:jc w:val="center"/>
              <w:rPr>
                <w:rFonts w:eastAsia="Times New Roman" w:cs="Tahoma"/>
                <w:b/>
                <w:sz w:val="22"/>
                <w:lang w:eastAsia="en-GB"/>
              </w:rPr>
            </w:pPr>
          </w:p>
        </w:tc>
        <w:tc>
          <w:tcPr>
            <w:tcW w:w="3613" w:type="dxa"/>
            <w:vMerge/>
            <w:shd w:val="clear" w:color="auto" w:fill="C5E0B3" w:themeFill="accent6" w:themeFillTint="66"/>
            <w:tcMar>
              <w:left w:w="0" w:type="dxa"/>
              <w:right w:w="0" w:type="dxa"/>
            </w:tcMar>
            <w:vAlign w:val="center"/>
          </w:tcPr>
          <w:p w14:paraId="67233DF7" w14:textId="77777777" w:rsidR="002E08A9" w:rsidRPr="002E08A9" w:rsidRDefault="002E08A9" w:rsidP="002E08A9">
            <w:pPr>
              <w:spacing w:after="0" w:line="240" w:lineRule="auto"/>
              <w:jc w:val="center"/>
              <w:rPr>
                <w:rFonts w:eastAsia="Times New Roman" w:cs="Tahoma"/>
                <w:b/>
                <w:sz w:val="22"/>
                <w:lang w:eastAsia="en-GB"/>
              </w:rPr>
            </w:pPr>
          </w:p>
        </w:tc>
        <w:tc>
          <w:tcPr>
            <w:tcW w:w="1425" w:type="dxa"/>
            <w:vMerge/>
            <w:shd w:val="clear" w:color="auto" w:fill="C5E0B3" w:themeFill="accent6" w:themeFillTint="66"/>
            <w:tcMar>
              <w:left w:w="0" w:type="dxa"/>
              <w:right w:w="0" w:type="dxa"/>
            </w:tcMar>
            <w:vAlign w:val="center"/>
          </w:tcPr>
          <w:p w14:paraId="4E0D2537" w14:textId="77777777" w:rsidR="002E08A9" w:rsidRPr="002E08A9" w:rsidRDefault="002E08A9" w:rsidP="002E08A9">
            <w:pPr>
              <w:spacing w:after="0" w:line="240" w:lineRule="auto"/>
              <w:jc w:val="center"/>
              <w:rPr>
                <w:rFonts w:eastAsia="Times New Roman" w:cs="Tahoma"/>
                <w:b/>
                <w:sz w:val="22"/>
                <w:lang w:eastAsia="en-GB"/>
              </w:rPr>
            </w:pPr>
          </w:p>
        </w:tc>
        <w:tc>
          <w:tcPr>
            <w:tcW w:w="519" w:type="dxa"/>
            <w:shd w:val="clear" w:color="auto" w:fill="C5E0B3" w:themeFill="accent6" w:themeFillTint="66"/>
            <w:vAlign w:val="center"/>
          </w:tcPr>
          <w:p w14:paraId="69598BD0"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L</w:t>
            </w:r>
          </w:p>
        </w:tc>
        <w:tc>
          <w:tcPr>
            <w:tcW w:w="520" w:type="dxa"/>
            <w:shd w:val="clear" w:color="auto" w:fill="C5E0B3" w:themeFill="accent6" w:themeFillTint="66"/>
            <w:vAlign w:val="center"/>
          </w:tcPr>
          <w:p w14:paraId="2B55ACCA"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S</w:t>
            </w:r>
          </w:p>
        </w:tc>
        <w:tc>
          <w:tcPr>
            <w:tcW w:w="520" w:type="dxa"/>
            <w:shd w:val="clear" w:color="auto" w:fill="C5E0B3" w:themeFill="accent6" w:themeFillTint="66"/>
            <w:vAlign w:val="center"/>
          </w:tcPr>
          <w:p w14:paraId="10D28F63"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R</w:t>
            </w:r>
          </w:p>
        </w:tc>
        <w:tc>
          <w:tcPr>
            <w:tcW w:w="1418" w:type="dxa"/>
            <w:vMerge/>
            <w:shd w:val="clear" w:color="auto" w:fill="C5E0B3" w:themeFill="accent6" w:themeFillTint="66"/>
            <w:tcMar>
              <w:left w:w="28" w:type="dxa"/>
              <w:right w:w="28" w:type="dxa"/>
            </w:tcMar>
            <w:vAlign w:val="center"/>
          </w:tcPr>
          <w:p w14:paraId="78D37FCF" w14:textId="77777777" w:rsidR="002E08A9" w:rsidRPr="002E08A9" w:rsidRDefault="002E08A9" w:rsidP="002E08A9">
            <w:pPr>
              <w:spacing w:after="0" w:line="240" w:lineRule="auto"/>
              <w:jc w:val="center"/>
              <w:rPr>
                <w:rFonts w:eastAsia="Times New Roman" w:cs="Tahoma"/>
                <w:b/>
                <w:bCs/>
                <w:sz w:val="22"/>
                <w:lang w:eastAsia="en-GB"/>
              </w:rPr>
            </w:pPr>
          </w:p>
        </w:tc>
      </w:tr>
      <w:tr w:rsidR="002E08A9" w:rsidRPr="002E08A9" w14:paraId="533AA372" w14:textId="77777777" w:rsidTr="000E4886">
        <w:trPr>
          <w:trHeight w:val="680"/>
          <w:jc w:val="center"/>
        </w:trPr>
        <w:tc>
          <w:tcPr>
            <w:tcW w:w="15730" w:type="dxa"/>
            <w:gridSpan w:val="9"/>
          </w:tcPr>
          <w:p w14:paraId="46704BC0" w14:textId="77777777" w:rsidR="002E08A9" w:rsidRPr="002E08A9" w:rsidRDefault="002E08A9" w:rsidP="002E08A9">
            <w:pPr>
              <w:spacing w:before="60"/>
              <w:jc w:val="center"/>
              <w:rPr>
                <w:rFonts w:eastAsia="Times New Roman" w:cs="Arial"/>
                <w:color w:val="FF0000"/>
                <w:sz w:val="28"/>
                <w:szCs w:val="28"/>
                <w:lang w:eastAsia="en-GB"/>
              </w:rPr>
            </w:pPr>
            <w:r w:rsidRPr="002E08A9">
              <w:rPr>
                <w:rFonts w:eastAsia="Times New Roman" w:cs="Arial"/>
                <w:color w:val="FF0000"/>
                <w:sz w:val="28"/>
                <w:szCs w:val="28"/>
                <w:lang w:eastAsia="en-GB"/>
              </w:rPr>
              <w:t xml:space="preserve">Model risk assessments MUST be made school specific by editing/deleting any part(s) that do not apply and adding additional risks/hazards/controls specific to the section where appropriate. </w:t>
            </w:r>
          </w:p>
          <w:p w14:paraId="5D16EACD" w14:textId="77777777" w:rsidR="002E08A9" w:rsidRPr="002E08A9" w:rsidRDefault="002E08A9" w:rsidP="00264A53">
            <w:pPr>
              <w:spacing w:before="60"/>
              <w:jc w:val="center"/>
              <w:rPr>
                <w:rFonts w:eastAsia="Times New Roman" w:cs="Arial"/>
                <w:b/>
                <w:color w:val="FF0000"/>
                <w:sz w:val="28"/>
                <w:szCs w:val="28"/>
                <w:lang w:eastAsia="en-GB"/>
              </w:rPr>
            </w:pPr>
            <w:r w:rsidRPr="002E08A9">
              <w:rPr>
                <w:rFonts w:eastAsia="Times New Roman" w:cs="Arial"/>
                <w:b/>
                <w:color w:val="FF0000"/>
                <w:sz w:val="28"/>
                <w:szCs w:val="28"/>
                <w:lang w:eastAsia="en-GB"/>
              </w:rPr>
              <w:t>Please delete this row once you have adapted this model assessment</w:t>
            </w:r>
          </w:p>
        </w:tc>
      </w:tr>
      <w:tr w:rsidR="003F15A2" w:rsidRPr="002E08A9" w14:paraId="274D137D" w14:textId="77777777" w:rsidTr="000E4886">
        <w:trPr>
          <w:trHeight w:val="680"/>
          <w:jc w:val="center"/>
        </w:trPr>
        <w:tc>
          <w:tcPr>
            <w:tcW w:w="1694" w:type="dxa"/>
          </w:tcPr>
          <w:p w14:paraId="0B9D389D" w14:textId="77777777" w:rsidR="003F15A2" w:rsidRDefault="00272D9A" w:rsidP="002E08A9">
            <w:pPr>
              <w:spacing w:before="60"/>
              <w:rPr>
                <w:rFonts w:eastAsia="Times New Roman" w:cs="Arial"/>
                <w:sz w:val="22"/>
              </w:rPr>
            </w:pPr>
            <w:r>
              <w:rPr>
                <w:rFonts w:eastAsia="Times New Roman" w:cs="Arial"/>
                <w:sz w:val="22"/>
              </w:rPr>
              <w:lastRenderedPageBreak/>
              <w:t>Utilities, p</w:t>
            </w:r>
            <w:r w:rsidR="003F15A2">
              <w:rPr>
                <w:rFonts w:eastAsia="Times New Roman" w:cs="Arial"/>
                <w:sz w:val="22"/>
              </w:rPr>
              <w:t xml:space="preserve">lant &amp; equipment has not been inspected / serviced within the </w:t>
            </w:r>
            <w:r w:rsidR="00EA5A6F">
              <w:rPr>
                <w:rFonts w:eastAsia="Times New Roman" w:cs="Arial"/>
                <w:sz w:val="22"/>
              </w:rPr>
              <w:t>recommended timescales</w:t>
            </w:r>
          </w:p>
        </w:tc>
        <w:tc>
          <w:tcPr>
            <w:tcW w:w="2409" w:type="dxa"/>
          </w:tcPr>
          <w:p w14:paraId="29919D9A" w14:textId="77777777" w:rsidR="00EA5A6F" w:rsidRDefault="00EA5A6F" w:rsidP="00EA5A6F">
            <w:pPr>
              <w:spacing w:before="60"/>
              <w:rPr>
                <w:rFonts w:eastAsia="Times New Roman" w:cs="Arial"/>
                <w:sz w:val="22"/>
              </w:rPr>
            </w:pPr>
            <w:r>
              <w:rPr>
                <w:rFonts w:eastAsia="Times New Roman" w:cs="Arial"/>
                <w:sz w:val="22"/>
              </w:rPr>
              <w:t>Teaching, non-teaching staff, children, cleaners, cooks, parents, visitors, contractors</w:t>
            </w:r>
          </w:p>
          <w:p w14:paraId="5257EA1F" w14:textId="77777777" w:rsidR="003F15A2" w:rsidRDefault="00F63936" w:rsidP="002E08A9">
            <w:pPr>
              <w:spacing w:before="60"/>
              <w:rPr>
                <w:rFonts w:eastAsia="Times New Roman" w:cs="Arial"/>
                <w:sz w:val="22"/>
              </w:rPr>
            </w:pPr>
            <w:r>
              <w:rPr>
                <w:rFonts w:eastAsia="Times New Roman" w:cs="Arial"/>
                <w:sz w:val="22"/>
              </w:rPr>
              <w:t>Legionella, e</w:t>
            </w:r>
            <w:r w:rsidR="00EA5A6F">
              <w:rPr>
                <w:rFonts w:eastAsia="Times New Roman" w:cs="Arial"/>
                <w:sz w:val="22"/>
              </w:rPr>
              <w:t xml:space="preserve">lectrocution, </w:t>
            </w:r>
            <w:r w:rsidR="00272D9A" w:rsidRPr="00272D9A">
              <w:rPr>
                <w:rFonts w:eastAsia="Times New Roman" w:cs="Arial"/>
                <w:sz w:val="22"/>
              </w:rPr>
              <w:t>CO</w:t>
            </w:r>
            <w:r w:rsidR="00272D9A" w:rsidRPr="00272D9A">
              <w:rPr>
                <w:rFonts w:eastAsia="Times New Roman" w:cs="Arial"/>
                <w:sz w:val="22"/>
                <w:vertAlign w:val="superscript"/>
              </w:rPr>
              <w:t>2</w:t>
            </w:r>
            <w:r w:rsidR="00272D9A" w:rsidRPr="00272D9A">
              <w:rPr>
                <w:rFonts w:eastAsia="Times New Roman" w:cs="Arial"/>
                <w:sz w:val="22"/>
              </w:rPr>
              <w:t xml:space="preserve"> </w:t>
            </w:r>
            <w:r w:rsidR="00272D9A">
              <w:rPr>
                <w:rFonts w:eastAsia="Times New Roman" w:cs="Arial"/>
                <w:sz w:val="22"/>
              </w:rPr>
              <w:t xml:space="preserve">exposure, </w:t>
            </w:r>
            <w:r w:rsidR="00EA5A6F" w:rsidRPr="00272D9A">
              <w:rPr>
                <w:rFonts w:eastAsia="Times New Roman" w:cs="Arial"/>
                <w:sz w:val="22"/>
              </w:rPr>
              <w:t>burns</w:t>
            </w:r>
            <w:r w:rsidR="00EA5A6F">
              <w:rPr>
                <w:rFonts w:eastAsia="Times New Roman" w:cs="Arial"/>
                <w:sz w:val="22"/>
              </w:rPr>
              <w:t xml:space="preserve">, </w:t>
            </w:r>
            <w:r>
              <w:rPr>
                <w:rFonts w:eastAsia="Times New Roman" w:cs="Arial"/>
                <w:sz w:val="22"/>
              </w:rPr>
              <w:t>cuts, bruises, broken bones etc</w:t>
            </w:r>
          </w:p>
        </w:tc>
        <w:tc>
          <w:tcPr>
            <w:tcW w:w="3612" w:type="dxa"/>
          </w:tcPr>
          <w:p w14:paraId="11BD848D" w14:textId="77777777" w:rsidR="003F15A2" w:rsidRDefault="001178B1"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School has a scheme of works whereby competent contractors are engaged to carry out statutory testing/inspection of all plant and equipment.</w:t>
            </w:r>
          </w:p>
          <w:p w14:paraId="2E92CE2B" w14:textId="77777777" w:rsidR="00F63936" w:rsidRDefault="00F6393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Pre-use visual checks are carried out by the user on all equipment.</w:t>
            </w:r>
          </w:p>
          <w:p w14:paraId="50FC2342" w14:textId="77777777" w:rsidR="00F63936" w:rsidRDefault="00F6393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All little used outlets of water have been regularly/will </w:t>
            </w:r>
            <w:r w:rsidR="00272D9A">
              <w:rPr>
                <w:rFonts w:eastAsia="Times New Roman" w:cs="Arial"/>
                <w:color w:val="FF0000"/>
                <w:sz w:val="22"/>
                <w:lang w:eastAsia="en-GB"/>
              </w:rPr>
              <w:t>be flushed</w:t>
            </w:r>
            <w:r>
              <w:rPr>
                <w:rFonts w:eastAsia="Times New Roman" w:cs="Arial"/>
                <w:color w:val="FF0000"/>
                <w:sz w:val="22"/>
                <w:lang w:eastAsia="en-GB"/>
              </w:rPr>
              <w:t xml:space="preserve"> prior to school reopening.</w:t>
            </w:r>
          </w:p>
          <w:p w14:paraId="73E17A6F" w14:textId="77777777" w:rsidR="001A73F3" w:rsidRDefault="001A73F3"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Any plant/equipment that has been “mothballed” during the lockdown, will be</w:t>
            </w:r>
            <w:r w:rsidR="00EF5C41">
              <w:rPr>
                <w:rFonts w:eastAsia="Times New Roman" w:cs="Arial"/>
                <w:color w:val="FF0000"/>
                <w:sz w:val="22"/>
                <w:lang w:eastAsia="en-GB"/>
              </w:rPr>
              <w:t>/has been</w:t>
            </w:r>
            <w:r>
              <w:rPr>
                <w:rFonts w:eastAsia="Times New Roman" w:cs="Arial"/>
                <w:color w:val="FF0000"/>
                <w:sz w:val="22"/>
                <w:lang w:eastAsia="en-GB"/>
              </w:rPr>
              <w:t xml:space="preserve"> inspected/checked by a competent person before coming back into use</w:t>
            </w:r>
            <w:r w:rsidR="00BF5985">
              <w:rPr>
                <w:rFonts w:eastAsia="Times New Roman" w:cs="Arial"/>
                <w:color w:val="FF0000"/>
                <w:sz w:val="22"/>
                <w:lang w:eastAsia="en-GB"/>
              </w:rPr>
              <w:t>, and before reopening the school</w:t>
            </w:r>
            <w:r>
              <w:rPr>
                <w:rFonts w:eastAsia="Times New Roman" w:cs="Arial"/>
                <w:color w:val="FF0000"/>
                <w:sz w:val="22"/>
                <w:lang w:eastAsia="en-GB"/>
              </w:rPr>
              <w:t>.</w:t>
            </w:r>
          </w:p>
        </w:tc>
        <w:tc>
          <w:tcPr>
            <w:tcW w:w="3613" w:type="dxa"/>
          </w:tcPr>
          <w:p w14:paraId="2C22DDE6" w14:textId="77777777" w:rsidR="003F15A2" w:rsidRDefault="00F6393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Where extensions/exemptions have been granted by the HSE, </w:t>
            </w:r>
            <w:r w:rsidR="00272D9A">
              <w:rPr>
                <w:rFonts w:eastAsia="Times New Roman" w:cs="Arial"/>
                <w:color w:val="FF0000"/>
                <w:sz w:val="22"/>
                <w:lang w:eastAsia="en-GB"/>
              </w:rPr>
              <w:t xml:space="preserve">a </w:t>
            </w:r>
            <w:r w:rsidR="001A73F3">
              <w:rPr>
                <w:rFonts w:eastAsia="Times New Roman" w:cs="Arial"/>
                <w:color w:val="FF0000"/>
                <w:sz w:val="22"/>
                <w:lang w:eastAsia="en-GB"/>
              </w:rPr>
              <w:t xml:space="preserve">specific </w:t>
            </w:r>
            <w:r w:rsidR="00272D9A">
              <w:rPr>
                <w:rFonts w:eastAsia="Times New Roman" w:cs="Arial"/>
                <w:color w:val="FF0000"/>
                <w:sz w:val="22"/>
                <w:lang w:eastAsia="en-GB"/>
              </w:rPr>
              <w:t>risk assessment for continued use of the plant/equipment has been completed.</w:t>
            </w:r>
            <w:r>
              <w:rPr>
                <w:rFonts w:eastAsia="Times New Roman" w:cs="Arial"/>
                <w:color w:val="FF0000"/>
                <w:sz w:val="22"/>
                <w:lang w:eastAsia="en-GB"/>
              </w:rPr>
              <w:t xml:space="preserve"> </w:t>
            </w:r>
          </w:p>
          <w:p w14:paraId="50A797D8" w14:textId="77777777" w:rsidR="00272D9A" w:rsidRDefault="00272D9A"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Any defects or faults are reported, and equipment taken out of use.</w:t>
            </w:r>
          </w:p>
          <w:p w14:paraId="48792AC3" w14:textId="77777777" w:rsidR="00561FB5" w:rsidRDefault="00561FB5" w:rsidP="00561FB5">
            <w:pPr>
              <w:spacing w:before="60" w:after="60"/>
              <w:rPr>
                <w:rFonts w:eastAsia="Times New Roman" w:cs="Arial"/>
                <w:color w:val="FF0000"/>
                <w:sz w:val="22"/>
                <w:lang w:eastAsia="en-GB"/>
              </w:rPr>
            </w:pPr>
          </w:p>
          <w:p w14:paraId="6B6A46E4" w14:textId="018C7477" w:rsidR="006C01AA" w:rsidRDefault="006C01AA" w:rsidP="00561FB5">
            <w:pPr>
              <w:spacing w:before="60" w:after="60"/>
              <w:rPr>
                <w:rFonts w:eastAsia="Times New Roman" w:cs="Arial"/>
                <w:color w:val="FF0000"/>
                <w:sz w:val="22"/>
                <w:lang w:eastAsia="en-GB"/>
              </w:rPr>
            </w:pPr>
          </w:p>
        </w:tc>
        <w:tc>
          <w:tcPr>
            <w:tcW w:w="1425" w:type="dxa"/>
          </w:tcPr>
          <w:p w14:paraId="672E80AD" w14:textId="14459180" w:rsidR="003F15A2" w:rsidRDefault="007B066C" w:rsidP="002E08A9">
            <w:pPr>
              <w:spacing w:before="60"/>
              <w:rPr>
                <w:rFonts w:eastAsia="Times New Roman" w:cs="Arial"/>
                <w:sz w:val="22"/>
                <w:lang w:eastAsia="en-GB"/>
              </w:rPr>
            </w:pPr>
            <w:r>
              <w:rPr>
                <w:rFonts w:eastAsia="Times New Roman" w:cs="Arial"/>
                <w:sz w:val="22"/>
                <w:lang w:eastAsia="en-GB"/>
              </w:rPr>
              <w:t>Sandra Morgan</w:t>
            </w:r>
          </w:p>
        </w:tc>
        <w:tc>
          <w:tcPr>
            <w:tcW w:w="519" w:type="dxa"/>
          </w:tcPr>
          <w:p w14:paraId="7E0B63C1" w14:textId="77777777" w:rsidR="003F15A2" w:rsidRPr="00F63936" w:rsidRDefault="00F63936" w:rsidP="00F63936">
            <w:pPr>
              <w:spacing w:before="60"/>
              <w:jc w:val="center"/>
              <w:rPr>
                <w:rFonts w:eastAsia="Times New Roman" w:cs="Arial"/>
                <w:color w:val="FF0000"/>
                <w:sz w:val="22"/>
                <w:lang w:eastAsia="en-GB"/>
              </w:rPr>
            </w:pPr>
            <w:r w:rsidRPr="00F63936">
              <w:rPr>
                <w:rFonts w:eastAsia="Times New Roman" w:cs="Arial"/>
                <w:color w:val="FF0000"/>
                <w:sz w:val="22"/>
                <w:lang w:eastAsia="en-GB"/>
              </w:rPr>
              <w:t>2</w:t>
            </w:r>
          </w:p>
        </w:tc>
        <w:tc>
          <w:tcPr>
            <w:tcW w:w="520" w:type="dxa"/>
          </w:tcPr>
          <w:p w14:paraId="15FEED6F" w14:textId="77777777" w:rsidR="003F15A2" w:rsidRPr="00F63936" w:rsidRDefault="00F63936" w:rsidP="00F63936">
            <w:pPr>
              <w:spacing w:before="60"/>
              <w:jc w:val="center"/>
              <w:rPr>
                <w:rFonts w:eastAsia="Times New Roman" w:cs="Arial"/>
                <w:color w:val="FF0000"/>
                <w:sz w:val="22"/>
                <w:lang w:eastAsia="en-GB"/>
              </w:rPr>
            </w:pPr>
            <w:r w:rsidRPr="00F63936">
              <w:rPr>
                <w:rFonts w:eastAsia="Times New Roman" w:cs="Arial"/>
                <w:color w:val="FF0000"/>
                <w:sz w:val="22"/>
                <w:lang w:eastAsia="en-GB"/>
              </w:rPr>
              <w:t>4</w:t>
            </w:r>
          </w:p>
        </w:tc>
        <w:tc>
          <w:tcPr>
            <w:tcW w:w="520" w:type="dxa"/>
          </w:tcPr>
          <w:p w14:paraId="6FE77AC9" w14:textId="77777777" w:rsidR="003F15A2" w:rsidRPr="00F63936" w:rsidRDefault="00F63936" w:rsidP="00F63936">
            <w:pPr>
              <w:spacing w:before="60"/>
              <w:jc w:val="center"/>
              <w:rPr>
                <w:rFonts w:eastAsia="Times New Roman" w:cs="Arial"/>
                <w:color w:val="FF0000"/>
                <w:sz w:val="22"/>
                <w:lang w:eastAsia="en-GB"/>
              </w:rPr>
            </w:pPr>
            <w:r w:rsidRPr="00F63936">
              <w:rPr>
                <w:rFonts w:eastAsia="Times New Roman" w:cs="Arial"/>
                <w:color w:val="FF0000"/>
                <w:sz w:val="22"/>
                <w:lang w:eastAsia="en-GB"/>
              </w:rPr>
              <w:t>8</w:t>
            </w:r>
          </w:p>
        </w:tc>
        <w:tc>
          <w:tcPr>
            <w:tcW w:w="1418" w:type="dxa"/>
          </w:tcPr>
          <w:p w14:paraId="1E5E6B74" w14:textId="6D2D1362" w:rsidR="003F15A2" w:rsidRPr="0096298F" w:rsidRDefault="002C2B73" w:rsidP="002E08A9">
            <w:pPr>
              <w:spacing w:before="60"/>
              <w:rPr>
                <w:rFonts w:eastAsia="Times New Roman" w:cs="Arial"/>
                <w:sz w:val="22"/>
                <w:lang w:eastAsia="en-GB"/>
              </w:rPr>
            </w:pPr>
            <w:r>
              <w:rPr>
                <w:rFonts w:eastAsia="Times New Roman" w:cs="Arial"/>
                <w:sz w:val="22"/>
                <w:lang w:eastAsia="en-GB"/>
              </w:rPr>
              <w:t xml:space="preserve">See </w:t>
            </w:r>
            <w:r w:rsidR="009A1BCC">
              <w:rPr>
                <w:rFonts w:eastAsia="Times New Roman" w:cs="Arial"/>
                <w:sz w:val="22"/>
                <w:lang w:eastAsia="en-GB"/>
              </w:rPr>
              <w:t xml:space="preserve">I AM Compliant and </w:t>
            </w:r>
            <w:proofErr w:type="gramStart"/>
            <w:r w:rsidR="009A1BCC">
              <w:rPr>
                <w:rFonts w:eastAsia="Times New Roman" w:cs="Arial"/>
                <w:sz w:val="22"/>
                <w:lang w:eastAsia="en-GB"/>
              </w:rPr>
              <w:t>Log books</w:t>
            </w:r>
            <w:proofErr w:type="gramEnd"/>
          </w:p>
        </w:tc>
      </w:tr>
      <w:tr w:rsidR="00335849" w:rsidRPr="002E08A9" w14:paraId="2E4237A7" w14:textId="77777777" w:rsidTr="000E4886">
        <w:trPr>
          <w:trHeight w:val="680"/>
          <w:jc w:val="center"/>
        </w:trPr>
        <w:tc>
          <w:tcPr>
            <w:tcW w:w="1694" w:type="dxa"/>
          </w:tcPr>
          <w:p w14:paraId="52F16DCA" w14:textId="77777777" w:rsidR="00335849" w:rsidRDefault="00335849" w:rsidP="002E08A9">
            <w:pPr>
              <w:spacing w:before="60"/>
              <w:rPr>
                <w:rFonts w:eastAsia="Times New Roman" w:cs="Arial"/>
                <w:sz w:val="22"/>
              </w:rPr>
            </w:pPr>
            <w:r>
              <w:rPr>
                <w:rFonts w:eastAsia="Times New Roman" w:cs="Arial"/>
                <w:sz w:val="22"/>
              </w:rPr>
              <w:t xml:space="preserve">Lack of persons in safety critical roles (e.g. first aiders, fire </w:t>
            </w:r>
            <w:r>
              <w:rPr>
                <w:rFonts w:eastAsia="Times New Roman" w:cs="Arial"/>
                <w:sz w:val="22"/>
              </w:rPr>
              <w:lastRenderedPageBreak/>
              <w:t>marshals, etc) due to self-isolation and/or shielding.</w:t>
            </w:r>
          </w:p>
        </w:tc>
        <w:tc>
          <w:tcPr>
            <w:tcW w:w="2409" w:type="dxa"/>
          </w:tcPr>
          <w:p w14:paraId="130DADE3" w14:textId="77777777" w:rsidR="00335849" w:rsidRPr="00335849" w:rsidRDefault="00335849" w:rsidP="00335849">
            <w:pPr>
              <w:spacing w:before="60"/>
              <w:rPr>
                <w:rFonts w:eastAsia="Times New Roman" w:cs="Arial"/>
                <w:sz w:val="22"/>
              </w:rPr>
            </w:pPr>
            <w:r w:rsidRPr="00335849">
              <w:rPr>
                <w:rFonts w:eastAsia="Times New Roman" w:cs="Arial"/>
                <w:sz w:val="22"/>
              </w:rPr>
              <w:lastRenderedPageBreak/>
              <w:t xml:space="preserve">Teaching, non-teaching staff, children, cleaners, </w:t>
            </w:r>
            <w:r w:rsidRPr="00335849">
              <w:rPr>
                <w:rFonts w:eastAsia="Times New Roman" w:cs="Arial"/>
                <w:sz w:val="22"/>
              </w:rPr>
              <w:lastRenderedPageBreak/>
              <w:t>cooks, parents, visitors, contractors</w:t>
            </w:r>
          </w:p>
          <w:p w14:paraId="0ED4863B" w14:textId="77777777" w:rsidR="00335849" w:rsidRDefault="00335849" w:rsidP="00EA5A6F">
            <w:pPr>
              <w:spacing w:before="60"/>
              <w:rPr>
                <w:rFonts w:eastAsia="Times New Roman" w:cs="Arial"/>
                <w:sz w:val="22"/>
              </w:rPr>
            </w:pPr>
            <w:r>
              <w:rPr>
                <w:rFonts w:eastAsia="Times New Roman" w:cs="Arial"/>
                <w:sz w:val="22"/>
              </w:rPr>
              <w:t>Illness, infection, fatality</w:t>
            </w:r>
          </w:p>
        </w:tc>
        <w:tc>
          <w:tcPr>
            <w:tcW w:w="3612" w:type="dxa"/>
          </w:tcPr>
          <w:p w14:paraId="0A2E31B8" w14:textId="77777777" w:rsidR="00335849" w:rsidRDefault="00335849"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Fire risk assessment kept under constant review.</w:t>
            </w:r>
          </w:p>
          <w:p w14:paraId="293620BC" w14:textId="77777777" w:rsidR="00335849" w:rsidRDefault="00335849"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First aid needs assessment regularly reviewed.</w:t>
            </w:r>
          </w:p>
          <w:p w14:paraId="1C928B50" w14:textId="77777777" w:rsidR="00335849" w:rsidRDefault="00335849"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 xml:space="preserve">Number of pupils and adults on site will not exceed the number of persons required </w:t>
            </w:r>
            <w:r w:rsidR="00680548">
              <w:rPr>
                <w:rFonts w:eastAsia="Times New Roman" w:cs="Arial"/>
                <w:color w:val="FF0000"/>
                <w:sz w:val="22"/>
                <w:lang w:eastAsia="en-GB"/>
              </w:rPr>
              <w:t>to carry out</w:t>
            </w:r>
            <w:r>
              <w:rPr>
                <w:rFonts w:eastAsia="Times New Roman" w:cs="Arial"/>
                <w:color w:val="FF0000"/>
                <w:sz w:val="22"/>
                <w:lang w:eastAsia="en-GB"/>
              </w:rPr>
              <w:t xml:space="preserve"> safety critical roles</w:t>
            </w:r>
            <w:r w:rsidR="00A44775">
              <w:rPr>
                <w:rFonts w:eastAsia="Times New Roman" w:cs="Arial"/>
                <w:color w:val="FF0000"/>
                <w:sz w:val="22"/>
                <w:lang w:eastAsia="en-GB"/>
              </w:rPr>
              <w:t xml:space="preserve"> as per the relevant assessments</w:t>
            </w:r>
            <w:r w:rsidR="00680548">
              <w:rPr>
                <w:rFonts w:eastAsia="Times New Roman" w:cs="Arial"/>
                <w:color w:val="FF0000"/>
                <w:sz w:val="22"/>
                <w:lang w:eastAsia="en-GB"/>
              </w:rPr>
              <w:t>.</w:t>
            </w:r>
          </w:p>
        </w:tc>
        <w:tc>
          <w:tcPr>
            <w:tcW w:w="3613" w:type="dxa"/>
          </w:tcPr>
          <w:p w14:paraId="3CF74CB0" w14:textId="4AE5472D" w:rsidR="00335849" w:rsidRDefault="002C2B73"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 xml:space="preserve">Regular </w:t>
            </w:r>
            <w:r w:rsidR="00680548">
              <w:rPr>
                <w:rFonts w:eastAsia="Times New Roman" w:cs="Arial"/>
                <w:color w:val="FF0000"/>
                <w:sz w:val="22"/>
                <w:lang w:eastAsia="en-GB"/>
              </w:rPr>
              <w:t xml:space="preserve">Fire drill to ensure school can be evacuated safely </w:t>
            </w:r>
            <w:r w:rsidR="00206DA9">
              <w:rPr>
                <w:rFonts w:eastAsia="Times New Roman" w:cs="Arial"/>
                <w:color w:val="FF0000"/>
                <w:sz w:val="22"/>
                <w:lang w:eastAsia="en-GB"/>
              </w:rPr>
              <w:t xml:space="preserve">(considering social distancing at assembly point) </w:t>
            </w:r>
            <w:r w:rsidR="00680548">
              <w:rPr>
                <w:rFonts w:eastAsia="Times New Roman" w:cs="Arial"/>
                <w:color w:val="FF0000"/>
                <w:sz w:val="22"/>
                <w:lang w:eastAsia="en-GB"/>
              </w:rPr>
              <w:lastRenderedPageBreak/>
              <w:t>with new working arrangements.</w:t>
            </w:r>
          </w:p>
          <w:p w14:paraId="7645C07E" w14:textId="77777777" w:rsidR="00680548" w:rsidRDefault="00680548"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If numbers of those in safety critical roles falls below that required by the assessments, then overall school numbers will be decreased for the </w:t>
            </w:r>
            <w:r w:rsidR="001A73F3">
              <w:rPr>
                <w:rFonts w:eastAsia="Times New Roman" w:cs="Arial"/>
                <w:color w:val="FF0000"/>
                <w:sz w:val="22"/>
                <w:lang w:eastAsia="en-GB"/>
              </w:rPr>
              <w:t>time</w:t>
            </w:r>
            <w:r>
              <w:rPr>
                <w:rFonts w:eastAsia="Times New Roman" w:cs="Arial"/>
                <w:color w:val="FF0000"/>
                <w:sz w:val="22"/>
                <w:lang w:eastAsia="en-GB"/>
              </w:rPr>
              <w:t xml:space="preserve"> they are off/until substitutes can be trained.</w:t>
            </w:r>
          </w:p>
          <w:p w14:paraId="6CF6A9B1" w14:textId="77777777" w:rsidR="00466067" w:rsidRDefault="00466067" w:rsidP="00466067">
            <w:pPr>
              <w:spacing w:before="60" w:after="60"/>
              <w:rPr>
                <w:rFonts w:eastAsia="Times New Roman" w:cs="Arial"/>
                <w:color w:val="FF0000"/>
                <w:sz w:val="22"/>
                <w:lang w:eastAsia="en-GB"/>
              </w:rPr>
            </w:pPr>
          </w:p>
          <w:p w14:paraId="4DD8D852" w14:textId="77777777" w:rsidR="006C01AA" w:rsidRDefault="006C01AA" w:rsidP="00561FB5">
            <w:pPr>
              <w:spacing w:before="60" w:after="60"/>
              <w:rPr>
                <w:rFonts w:eastAsia="Times New Roman" w:cs="Arial"/>
                <w:color w:val="FF0000"/>
                <w:sz w:val="22"/>
                <w:lang w:eastAsia="en-GB"/>
              </w:rPr>
            </w:pPr>
            <w:r>
              <w:rPr>
                <w:rFonts w:eastAsia="Times New Roman" w:cs="Arial"/>
                <w:color w:val="FF0000"/>
                <w:sz w:val="22"/>
                <w:lang w:eastAsia="en-GB"/>
              </w:rPr>
              <w:t xml:space="preserve">Refer to </w:t>
            </w:r>
            <w:hyperlink r:id="rId29" w:history="1">
              <w:r w:rsidRPr="006C01AA">
                <w:rPr>
                  <w:rStyle w:val="Hyperlink"/>
                  <w:rFonts w:eastAsia="Times New Roman" w:cs="Arial"/>
                  <w:sz w:val="22"/>
                  <w:lang w:eastAsia="en-GB"/>
                </w:rPr>
                <w:t>Fire Safety SSG</w:t>
              </w:r>
            </w:hyperlink>
            <w:r>
              <w:rPr>
                <w:rFonts w:eastAsia="Times New Roman" w:cs="Arial"/>
                <w:color w:val="FF0000"/>
                <w:sz w:val="22"/>
                <w:lang w:eastAsia="en-GB"/>
              </w:rPr>
              <w:t xml:space="preserve"> &amp; </w:t>
            </w:r>
            <w:hyperlink r:id="rId30" w:history="1">
              <w:r w:rsidRPr="006C01AA">
                <w:rPr>
                  <w:rStyle w:val="Hyperlink"/>
                  <w:rFonts w:eastAsia="Times New Roman" w:cs="Arial"/>
                  <w:sz w:val="22"/>
                  <w:lang w:eastAsia="en-GB"/>
                </w:rPr>
                <w:t>First Aid SSG</w:t>
              </w:r>
            </w:hyperlink>
            <w:r>
              <w:rPr>
                <w:rFonts w:eastAsia="Times New Roman" w:cs="Arial"/>
                <w:color w:val="FF0000"/>
                <w:sz w:val="22"/>
                <w:lang w:eastAsia="en-GB"/>
              </w:rPr>
              <w:t xml:space="preserve"> for further guidance</w:t>
            </w:r>
          </w:p>
        </w:tc>
        <w:tc>
          <w:tcPr>
            <w:tcW w:w="1425" w:type="dxa"/>
          </w:tcPr>
          <w:p w14:paraId="12EFA6B8" w14:textId="77777777" w:rsidR="00335849" w:rsidRDefault="00680548" w:rsidP="002E08A9">
            <w:pPr>
              <w:spacing w:before="60"/>
              <w:rPr>
                <w:rFonts w:eastAsia="Times New Roman" w:cs="Arial"/>
                <w:sz w:val="22"/>
                <w:lang w:eastAsia="en-GB"/>
              </w:rPr>
            </w:pPr>
            <w:r>
              <w:rPr>
                <w:rFonts w:eastAsia="Times New Roman" w:cs="Arial"/>
                <w:sz w:val="22"/>
                <w:lang w:eastAsia="en-GB"/>
              </w:rPr>
              <w:lastRenderedPageBreak/>
              <w:t>HT – 1</w:t>
            </w:r>
            <w:r w:rsidRPr="00680548">
              <w:rPr>
                <w:rFonts w:eastAsia="Times New Roman" w:cs="Arial"/>
                <w:sz w:val="22"/>
                <w:vertAlign w:val="superscript"/>
                <w:lang w:eastAsia="en-GB"/>
              </w:rPr>
              <w:t>st</w:t>
            </w:r>
            <w:r>
              <w:rPr>
                <w:rFonts w:eastAsia="Times New Roman" w:cs="Arial"/>
                <w:sz w:val="22"/>
                <w:lang w:eastAsia="en-GB"/>
              </w:rPr>
              <w:t xml:space="preserve"> week of June</w:t>
            </w:r>
            <w:r w:rsidR="001A73F3">
              <w:rPr>
                <w:rFonts w:eastAsia="Times New Roman" w:cs="Arial"/>
                <w:sz w:val="22"/>
                <w:lang w:eastAsia="en-GB"/>
              </w:rPr>
              <w:t>.</w:t>
            </w:r>
          </w:p>
          <w:p w14:paraId="0EDBAE06" w14:textId="77777777" w:rsidR="001A73F3" w:rsidRDefault="001A73F3" w:rsidP="002E08A9">
            <w:pPr>
              <w:spacing w:before="60"/>
              <w:rPr>
                <w:rFonts w:eastAsia="Times New Roman" w:cs="Arial"/>
                <w:sz w:val="22"/>
                <w:lang w:eastAsia="en-GB"/>
              </w:rPr>
            </w:pPr>
          </w:p>
          <w:p w14:paraId="1CAFD31B" w14:textId="77777777" w:rsidR="00206DA9" w:rsidRDefault="00206DA9" w:rsidP="002E08A9">
            <w:pPr>
              <w:spacing w:before="60"/>
              <w:rPr>
                <w:rFonts w:eastAsia="Times New Roman" w:cs="Arial"/>
                <w:sz w:val="22"/>
                <w:lang w:eastAsia="en-GB"/>
              </w:rPr>
            </w:pPr>
          </w:p>
          <w:p w14:paraId="20426BC2" w14:textId="77777777" w:rsidR="00206DA9" w:rsidRDefault="00206DA9" w:rsidP="002E08A9">
            <w:pPr>
              <w:spacing w:before="60"/>
              <w:rPr>
                <w:rFonts w:eastAsia="Times New Roman" w:cs="Arial"/>
                <w:sz w:val="22"/>
                <w:lang w:eastAsia="en-GB"/>
              </w:rPr>
            </w:pPr>
          </w:p>
          <w:p w14:paraId="2F2CA6C0" w14:textId="77777777" w:rsidR="001A73F3" w:rsidRDefault="001A73F3" w:rsidP="002E08A9">
            <w:pPr>
              <w:spacing w:before="60"/>
              <w:rPr>
                <w:rFonts w:eastAsia="Times New Roman" w:cs="Arial"/>
                <w:sz w:val="22"/>
                <w:lang w:eastAsia="en-GB"/>
              </w:rPr>
            </w:pPr>
            <w:r>
              <w:rPr>
                <w:rFonts w:eastAsia="Times New Roman" w:cs="Arial"/>
                <w:sz w:val="22"/>
                <w:lang w:eastAsia="en-GB"/>
              </w:rPr>
              <w:t>SLT – as and when need arises</w:t>
            </w:r>
          </w:p>
        </w:tc>
        <w:tc>
          <w:tcPr>
            <w:tcW w:w="519" w:type="dxa"/>
          </w:tcPr>
          <w:p w14:paraId="5F05F335" w14:textId="77777777" w:rsidR="00335849" w:rsidRPr="00F63936" w:rsidRDefault="00680548" w:rsidP="00F63936">
            <w:pPr>
              <w:spacing w:before="60"/>
              <w:jc w:val="center"/>
              <w:rPr>
                <w:rFonts w:eastAsia="Times New Roman" w:cs="Arial"/>
                <w:color w:val="FF0000"/>
                <w:sz w:val="22"/>
                <w:lang w:eastAsia="en-GB"/>
              </w:rPr>
            </w:pPr>
            <w:r>
              <w:rPr>
                <w:rFonts w:eastAsia="Times New Roman" w:cs="Arial"/>
                <w:color w:val="FF0000"/>
                <w:sz w:val="22"/>
                <w:lang w:eastAsia="en-GB"/>
              </w:rPr>
              <w:lastRenderedPageBreak/>
              <w:t>1</w:t>
            </w:r>
          </w:p>
        </w:tc>
        <w:tc>
          <w:tcPr>
            <w:tcW w:w="520" w:type="dxa"/>
          </w:tcPr>
          <w:p w14:paraId="025021D5" w14:textId="77777777" w:rsidR="00335849" w:rsidRPr="00F63936" w:rsidRDefault="00680548" w:rsidP="00F63936">
            <w:pPr>
              <w:spacing w:before="60"/>
              <w:jc w:val="center"/>
              <w:rPr>
                <w:rFonts w:eastAsia="Times New Roman" w:cs="Arial"/>
                <w:color w:val="FF0000"/>
                <w:sz w:val="22"/>
                <w:lang w:eastAsia="en-GB"/>
              </w:rPr>
            </w:pPr>
            <w:r>
              <w:rPr>
                <w:rFonts w:eastAsia="Times New Roman" w:cs="Arial"/>
                <w:color w:val="FF0000"/>
                <w:sz w:val="22"/>
                <w:lang w:eastAsia="en-GB"/>
              </w:rPr>
              <w:t>5</w:t>
            </w:r>
          </w:p>
        </w:tc>
        <w:tc>
          <w:tcPr>
            <w:tcW w:w="520" w:type="dxa"/>
          </w:tcPr>
          <w:p w14:paraId="572E993B" w14:textId="77777777" w:rsidR="00335849" w:rsidRPr="00F63936" w:rsidRDefault="00680548" w:rsidP="00F63936">
            <w:pPr>
              <w:spacing w:before="60"/>
              <w:jc w:val="center"/>
              <w:rPr>
                <w:rFonts w:eastAsia="Times New Roman" w:cs="Arial"/>
                <w:color w:val="FF0000"/>
                <w:sz w:val="22"/>
                <w:lang w:eastAsia="en-GB"/>
              </w:rPr>
            </w:pPr>
            <w:r>
              <w:rPr>
                <w:rFonts w:eastAsia="Times New Roman" w:cs="Arial"/>
                <w:color w:val="FF0000"/>
                <w:sz w:val="22"/>
                <w:lang w:eastAsia="en-GB"/>
              </w:rPr>
              <w:t>5</w:t>
            </w:r>
          </w:p>
        </w:tc>
        <w:tc>
          <w:tcPr>
            <w:tcW w:w="1418" w:type="dxa"/>
          </w:tcPr>
          <w:p w14:paraId="31B956C3" w14:textId="76C89AC1" w:rsidR="00335849" w:rsidRPr="0096298F" w:rsidRDefault="00137B1F" w:rsidP="002E08A9">
            <w:pPr>
              <w:spacing w:before="60"/>
              <w:rPr>
                <w:rFonts w:eastAsia="Times New Roman" w:cs="Arial"/>
                <w:sz w:val="22"/>
                <w:lang w:eastAsia="en-GB"/>
              </w:rPr>
            </w:pPr>
            <w:r>
              <w:rPr>
                <w:rFonts w:eastAsia="Times New Roman" w:cs="Arial"/>
                <w:sz w:val="22"/>
                <w:lang w:eastAsia="en-GB"/>
              </w:rPr>
              <w:t>See Fire Log</w:t>
            </w:r>
          </w:p>
        </w:tc>
      </w:tr>
      <w:tr w:rsidR="002E08A9" w:rsidRPr="002E08A9" w14:paraId="6DD96C1A" w14:textId="77777777" w:rsidTr="000E4886">
        <w:trPr>
          <w:trHeight w:val="680"/>
          <w:jc w:val="center"/>
        </w:trPr>
        <w:tc>
          <w:tcPr>
            <w:tcW w:w="1694" w:type="dxa"/>
          </w:tcPr>
          <w:p w14:paraId="3D5DE014" w14:textId="77777777" w:rsidR="002E08A9" w:rsidRPr="002E08A9" w:rsidRDefault="00212E58" w:rsidP="002E08A9">
            <w:pPr>
              <w:spacing w:before="60"/>
              <w:rPr>
                <w:rFonts w:eastAsia="Times New Roman" w:cs="Arial"/>
                <w:sz w:val="22"/>
              </w:rPr>
            </w:pPr>
            <w:r>
              <w:rPr>
                <w:rFonts w:eastAsia="Times New Roman" w:cs="Arial"/>
                <w:sz w:val="22"/>
              </w:rPr>
              <w:t>Unable to meet social distancing rules and the virus is transmitted from person to person</w:t>
            </w:r>
          </w:p>
        </w:tc>
        <w:tc>
          <w:tcPr>
            <w:tcW w:w="2409" w:type="dxa"/>
          </w:tcPr>
          <w:p w14:paraId="556A3402" w14:textId="77777777" w:rsidR="002E08A9" w:rsidRDefault="00212E58" w:rsidP="002E08A9">
            <w:pPr>
              <w:spacing w:before="60"/>
              <w:rPr>
                <w:rFonts w:eastAsia="Times New Roman" w:cs="Arial"/>
                <w:sz w:val="22"/>
              </w:rPr>
            </w:pPr>
            <w:r>
              <w:rPr>
                <w:rFonts w:eastAsia="Times New Roman" w:cs="Arial"/>
                <w:sz w:val="22"/>
              </w:rPr>
              <w:t>Teaching, non-teaching staff, children, cleaners, cooks, parents, visitors, contra</w:t>
            </w:r>
            <w:r w:rsidR="002131EB">
              <w:rPr>
                <w:rFonts w:eastAsia="Times New Roman" w:cs="Arial"/>
                <w:sz w:val="22"/>
              </w:rPr>
              <w:t>c</w:t>
            </w:r>
            <w:r>
              <w:rPr>
                <w:rFonts w:eastAsia="Times New Roman" w:cs="Arial"/>
                <w:sz w:val="22"/>
              </w:rPr>
              <w:t>tors</w:t>
            </w:r>
          </w:p>
          <w:p w14:paraId="665A1B46" w14:textId="77777777" w:rsidR="00212E58" w:rsidRPr="002E08A9" w:rsidRDefault="002131EB" w:rsidP="002E08A9">
            <w:pPr>
              <w:spacing w:before="60"/>
              <w:rPr>
                <w:rFonts w:eastAsia="Times New Roman" w:cs="Arial"/>
                <w:sz w:val="22"/>
              </w:rPr>
            </w:pPr>
            <w:r>
              <w:rPr>
                <w:rFonts w:eastAsia="Times New Roman" w:cs="Arial"/>
                <w:sz w:val="22"/>
              </w:rPr>
              <w:t xml:space="preserve">Illness – flu </w:t>
            </w:r>
            <w:r w:rsidR="006D0B04">
              <w:rPr>
                <w:rFonts w:eastAsia="Times New Roman" w:cs="Arial"/>
                <w:sz w:val="22"/>
              </w:rPr>
              <w:t>like symptoms through to</w:t>
            </w:r>
            <w:r>
              <w:rPr>
                <w:rFonts w:eastAsia="Times New Roman" w:cs="Arial"/>
                <w:sz w:val="22"/>
              </w:rPr>
              <w:t xml:space="preserve"> </w:t>
            </w:r>
            <w:r w:rsidR="006D0B04">
              <w:rPr>
                <w:rFonts w:eastAsia="Times New Roman" w:cs="Arial"/>
                <w:sz w:val="22"/>
              </w:rPr>
              <w:t>fatality.</w:t>
            </w:r>
          </w:p>
        </w:tc>
        <w:tc>
          <w:tcPr>
            <w:tcW w:w="3612" w:type="dxa"/>
          </w:tcPr>
          <w:p w14:paraId="29D53182" w14:textId="77777777" w:rsidR="002E08A9"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School drop-off/collection times are staggered to minimise numbers.</w:t>
            </w:r>
          </w:p>
          <w:p w14:paraId="72D92356" w14:textId="77777777"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Drop-off/collection zones have been clearly marked with tape/paint to encourage social distancing.</w:t>
            </w:r>
          </w:p>
          <w:p w14:paraId="0F2D95A7" w14:textId="77777777" w:rsidR="00D61865" w:rsidRDefault="00D61865"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Separate entrance and exit routes are in place.</w:t>
            </w:r>
          </w:p>
          <w:p w14:paraId="62D2E170" w14:textId="77777777"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Smaller class sizes</w:t>
            </w:r>
            <w:r w:rsidR="00EF5C41">
              <w:rPr>
                <w:rFonts w:eastAsia="Times New Roman" w:cs="Arial"/>
                <w:color w:val="FF0000"/>
                <w:sz w:val="22"/>
                <w:lang w:eastAsia="en-GB"/>
              </w:rPr>
              <w:t xml:space="preserve">, </w:t>
            </w:r>
            <w:r>
              <w:rPr>
                <w:rFonts w:eastAsia="Times New Roman" w:cs="Arial"/>
                <w:color w:val="FF0000"/>
                <w:sz w:val="22"/>
                <w:lang w:eastAsia="en-GB"/>
              </w:rPr>
              <w:t xml:space="preserve">re-arranged furniture </w:t>
            </w:r>
            <w:r w:rsidR="008F173C">
              <w:rPr>
                <w:rFonts w:eastAsia="Times New Roman" w:cs="Arial"/>
                <w:color w:val="FF0000"/>
                <w:sz w:val="22"/>
                <w:lang w:eastAsia="en-GB"/>
              </w:rPr>
              <w:t xml:space="preserve">(preferably not face to face seating </w:t>
            </w:r>
            <w:r w:rsidR="008F173C">
              <w:rPr>
                <w:rFonts w:eastAsia="Times New Roman" w:cs="Arial"/>
                <w:color w:val="FF0000"/>
                <w:sz w:val="22"/>
                <w:lang w:eastAsia="en-GB"/>
              </w:rPr>
              <w:lastRenderedPageBreak/>
              <w:t xml:space="preserve">arrangements) </w:t>
            </w:r>
            <w:r w:rsidR="00EF5C41">
              <w:rPr>
                <w:rFonts w:eastAsia="Times New Roman" w:cs="Arial"/>
                <w:color w:val="FF0000"/>
                <w:sz w:val="22"/>
                <w:lang w:eastAsia="en-GB"/>
              </w:rPr>
              <w:t xml:space="preserve">and clear markings/signage </w:t>
            </w:r>
            <w:r>
              <w:rPr>
                <w:rFonts w:eastAsia="Times New Roman" w:cs="Arial"/>
                <w:color w:val="FF0000"/>
                <w:sz w:val="22"/>
                <w:lang w:eastAsia="en-GB"/>
              </w:rPr>
              <w:t xml:space="preserve">to allow for </w:t>
            </w:r>
            <w:r w:rsidR="00343AEB" w:rsidRPr="008F173C">
              <w:rPr>
                <w:color w:val="FF0000"/>
                <w:sz w:val="22"/>
              </w:rPr>
              <w:t>"social distancing"</w:t>
            </w:r>
            <w:r w:rsidR="00343AEB" w:rsidRPr="008F173C">
              <w:rPr>
                <w:color w:val="FF0000"/>
              </w:rPr>
              <w:t xml:space="preserve"> </w:t>
            </w:r>
            <w:r>
              <w:rPr>
                <w:rFonts w:eastAsia="Times New Roman" w:cs="Arial"/>
                <w:color w:val="FF0000"/>
                <w:sz w:val="22"/>
                <w:lang w:eastAsia="en-GB"/>
              </w:rPr>
              <w:t>space between pupils and adults during lessons</w:t>
            </w:r>
            <w:r w:rsidR="00343AEB">
              <w:t xml:space="preserve"> </w:t>
            </w:r>
            <w:r w:rsidR="00343AEB" w:rsidRPr="008F173C">
              <w:rPr>
                <w:color w:val="FF0000"/>
                <w:sz w:val="22"/>
              </w:rPr>
              <w:t>wherever possible</w:t>
            </w:r>
            <w:r>
              <w:rPr>
                <w:rFonts w:eastAsia="Times New Roman" w:cs="Arial"/>
                <w:color w:val="FF0000"/>
                <w:sz w:val="22"/>
                <w:lang w:eastAsia="en-GB"/>
              </w:rPr>
              <w:t>.</w:t>
            </w:r>
          </w:p>
          <w:p w14:paraId="4F1F6140" w14:textId="77777777"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Assembly groups are staggered.</w:t>
            </w:r>
          </w:p>
          <w:p w14:paraId="01E2ACBF" w14:textId="77777777"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Break and lunch times are staggered </w:t>
            </w:r>
            <w:r w:rsidR="00466067">
              <w:rPr>
                <w:rFonts w:eastAsia="Times New Roman" w:cs="Arial"/>
                <w:color w:val="FF0000"/>
                <w:sz w:val="22"/>
                <w:lang w:eastAsia="en-GB"/>
              </w:rPr>
              <w:t xml:space="preserve">and supervised </w:t>
            </w:r>
            <w:r>
              <w:rPr>
                <w:rFonts w:eastAsia="Times New Roman" w:cs="Arial"/>
                <w:color w:val="FF0000"/>
                <w:sz w:val="22"/>
                <w:lang w:eastAsia="en-GB"/>
              </w:rPr>
              <w:t>to minimise numbers and allow for social distancing.</w:t>
            </w:r>
          </w:p>
          <w:p w14:paraId="7009BC5A" w14:textId="77777777"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One-way system in place around the school to minimise close contact between adults and pupils.</w:t>
            </w:r>
          </w:p>
          <w:p w14:paraId="408BC5E7" w14:textId="77777777" w:rsidR="00081F24" w:rsidRDefault="00A6453C"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Foot marks and/or tape has been used </w:t>
            </w:r>
            <w:r w:rsidR="00BE4AFE">
              <w:rPr>
                <w:rFonts w:eastAsia="Times New Roman" w:cs="Arial"/>
                <w:color w:val="FF0000"/>
                <w:sz w:val="22"/>
                <w:lang w:eastAsia="en-GB"/>
              </w:rPr>
              <w:t xml:space="preserve">in key areas of the school (e.g. dining hall) </w:t>
            </w:r>
            <w:r>
              <w:rPr>
                <w:rFonts w:eastAsia="Times New Roman" w:cs="Arial"/>
                <w:color w:val="FF0000"/>
                <w:sz w:val="22"/>
                <w:lang w:eastAsia="en-GB"/>
              </w:rPr>
              <w:t>to show “social distancing” lengths and no access areas.</w:t>
            </w:r>
          </w:p>
          <w:p w14:paraId="4D340D67" w14:textId="77777777" w:rsidR="00EF1CF5" w:rsidRDefault="00EF1CF5"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Playground has been marked to encourage social distancing.</w:t>
            </w:r>
          </w:p>
          <w:p w14:paraId="60F30421" w14:textId="77777777" w:rsidR="00BE4AFE" w:rsidRPr="006D64E0" w:rsidRDefault="00BE4AFE" w:rsidP="00BE4AFE">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Parents/carers can only visit the school by appointment.</w:t>
            </w:r>
          </w:p>
          <w:p w14:paraId="65F24C6A" w14:textId="77777777" w:rsidR="0050277D" w:rsidRPr="006D64E0" w:rsidRDefault="0050277D" w:rsidP="001546DB">
            <w:pPr>
              <w:pStyle w:val="Bullet"/>
              <w:rPr>
                <w:color w:val="FF0000"/>
                <w:sz w:val="22"/>
              </w:rPr>
            </w:pPr>
            <w:r w:rsidRPr="001546DB">
              <w:rPr>
                <w:color w:val="FF0000"/>
                <w:sz w:val="22"/>
              </w:rPr>
              <w:t xml:space="preserve">Regulate access to areas where it is difficult to maintain social distancing </w:t>
            </w:r>
            <w:r w:rsidR="001A212C" w:rsidRPr="001546DB">
              <w:rPr>
                <w:color w:val="FF0000"/>
                <w:sz w:val="22"/>
              </w:rPr>
              <w:t>(Toilets, stairwells, storage rooms etc) limit to 1-person access at a time for example</w:t>
            </w:r>
          </w:p>
          <w:p w14:paraId="1B6A63F7" w14:textId="77777777" w:rsidR="001A212C" w:rsidRPr="001546DB" w:rsidRDefault="001A212C" w:rsidP="001546DB">
            <w:pPr>
              <w:pStyle w:val="Bullet"/>
              <w:rPr>
                <w:color w:val="FF0000"/>
                <w:sz w:val="22"/>
              </w:rPr>
            </w:pPr>
            <w:r w:rsidRPr="001546DB">
              <w:rPr>
                <w:color w:val="FF0000"/>
                <w:sz w:val="22"/>
              </w:rPr>
              <w:t>Communicate new ways of working to all staff, through posters, briefings etc.</w:t>
            </w:r>
          </w:p>
        </w:tc>
        <w:tc>
          <w:tcPr>
            <w:tcW w:w="3613" w:type="dxa"/>
          </w:tcPr>
          <w:p w14:paraId="4B96BCCE" w14:textId="77777777" w:rsidR="00B41024" w:rsidRPr="0096298F" w:rsidRDefault="00B410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 xml:space="preserve">Message sent to parents prior to school opening that outlines the new regime </w:t>
            </w:r>
            <w:r w:rsidR="00343AEB" w:rsidRPr="008F173C">
              <w:rPr>
                <w:color w:val="FF0000"/>
                <w:sz w:val="22"/>
              </w:rPr>
              <w:t>(e.g. maximum 1 adult per child)</w:t>
            </w:r>
            <w:r w:rsidR="00343AEB" w:rsidRPr="008F173C">
              <w:rPr>
                <w:color w:val="FF0000"/>
              </w:rPr>
              <w:t xml:space="preserve"> </w:t>
            </w:r>
            <w:r>
              <w:rPr>
                <w:rFonts w:eastAsia="Times New Roman" w:cs="Arial"/>
                <w:color w:val="FF0000"/>
                <w:sz w:val="22"/>
                <w:lang w:eastAsia="en-GB"/>
              </w:rPr>
              <w:t>and importance of them sticking to the protocols.</w:t>
            </w:r>
          </w:p>
        </w:tc>
        <w:tc>
          <w:tcPr>
            <w:tcW w:w="1425" w:type="dxa"/>
          </w:tcPr>
          <w:p w14:paraId="70D60CC4" w14:textId="77777777" w:rsidR="002E08A9" w:rsidRDefault="008C2CF2" w:rsidP="002E08A9">
            <w:pPr>
              <w:spacing w:before="60"/>
              <w:rPr>
                <w:rFonts w:eastAsia="Times New Roman" w:cs="Arial"/>
                <w:sz w:val="22"/>
                <w:lang w:eastAsia="en-GB"/>
              </w:rPr>
            </w:pPr>
            <w:r>
              <w:rPr>
                <w:rFonts w:eastAsia="Times New Roman" w:cs="Arial"/>
                <w:sz w:val="22"/>
                <w:lang w:eastAsia="en-GB"/>
              </w:rPr>
              <w:t>Teaching staff – daily</w:t>
            </w:r>
          </w:p>
          <w:p w14:paraId="5EB4A48D" w14:textId="77777777" w:rsidR="008C2CF2" w:rsidRDefault="008C2CF2" w:rsidP="002E08A9">
            <w:pPr>
              <w:spacing w:before="60"/>
              <w:rPr>
                <w:rFonts w:eastAsia="Times New Roman" w:cs="Arial"/>
                <w:sz w:val="22"/>
                <w:lang w:eastAsia="en-GB"/>
              </w:rPr>
            </w:pPr>
          </w:p>
          <w:p w14:paraId="53199E0C" w14:textId="77777777" w:rsidR="008C2CF2" w:rsidRPr="0096298F" w:rsidRDefault="008C2CF2" w:rsidP="002E08A9">
            <w:pPr>
              <w:spacing w:before="60"/>
              <w:rPr>
                <w:rFonts w:eastAsia="Times New Roman" w:cs="Arial"/>
                <w:sz w:val="22"/>
                <w:lang w:eastAsia="en-GB"/>
              </w:rPr>
            </w:pPr>
            <w:r>
              <w:rPr>
                <w:rFonts w:eastAsia="Times New Roman" w:cs="Arial"/>
                <w:sz w:val="22"/>
                <w:lang w:eastAsia="en-GB"/>
              </w:rPr>
              <w:t>HT – prior to 1</w:t>
            </w:r>
            <w:r w:rsidRPr="008C2CF2">
              <w:rPr>
                <w:rFonts w:eastAsia="Times New Roman" w:cs="Arial"/>
                <w:sz w:val="22"/>
                <w:vertAlign w:val="superscript"/>
                <w:lang w:eastAsia="en-GB"/>
              </w:rPr>
              <w:t>st</w:t>
            </w:r>
            <w:r>
              <w:rPr>
                <w:rFonts w:eastAsia="Times New Roman" w:cs="Arial"/>
                <w:sz w:val="22"/>
                <w:lang w:eastAsia="en-GB"/>
              </w:rPr>
              <w:t xml:space="preserve"> June</w:t>
            </w:r>
          </w:p>
        </w:tc>
        <w:tc>
          <w:tcPr>
            <w:tcW w:w="519" w:type="dxa"/>
          </w:tcPr>
          <w:p w14:paraId="18D1109F" w14:textId="77777777" w:rsidR="002E08A9" w:rsidRPr="00272D9A" w:rsidRDefault="00F63936" w:rsidP="00F63936">
            <w:pPr>
              <w:spacing w:before="60"/>
              <w:jc w:val="center"/>
              <w:rPr>
                <w:rFonts w:eastAsia="Times New Roman" w:cs="Arial"/>
                <w:color w:val="FF0000"/>
                <w:sz w:val="22"/>
                <w:lang w:eastAsia="en-GB"/>
              </w:rPr>
            </w:pPr>
            <w:r w:rsidRPr="00272D9A">
              <w:rPr>
                <w:rFonts w:eastAsia="Times New Roman" w:cs="Arial"/>
                <w:color w:val="FF0000"/>
                <w:sz w:val="22"/>
                <w:lang w:eastAsia="en-GB"/>
              </w:rPr>
              <w:t>3</w:t>
            </w:r>
          </w:p>
        </w:tc>
        <w:tc>
          <w:tcPr>
            <w:tcW w:w="520" w:type="dxa"/>
          </w:tcPr>
          <w:p w14:paraId="27776A92" w14:textId="77777777" w:rsidR="002E08A9" w:rsidRPr="00272D9A" w:rsidRDefault="00272D9A" w:rsidP="00F63936">
            <w:pPr>
              <w:spacing w:before="60"/>
              <w:jc w:val="center"/>
              <w:rPr>
                <w:rFonts w:eastAsia="Times New Roman" w:cs="Arial"/>
                <w:color w:val="FF0000"/>
                <w:sz w:val="22"/>
                <w:lang w:eastAsia="en-GB"/>
              </w:rPr>
            </w:pPr>
            <w:r w:rsidRPr="00272D9A">
              <w:rPr>
                <w:rFonts w:eastAsia="Times New Roman" w:cs="Arial"/>
                <w:color w:val="FF0000"/>
                <w:sz w:val="22"/>
                <w:lang w:eastAsia="en-GB"/>
              </w:rPr>
              <w:t>4</w:t>
            </w:r>
          </w:p>
        </w:tc>
        <w:tc>
          <w:tcPr>
            <w:tcW w:w="520" w:type="dxa"/>
          </w:tcPr>
          <w:p w14:paraId="2B402F78" w14:textId="77777777" w:rsidR="002E08A9" w:rsidRPr="00272D9A" w:rsidRDefault="00272D9A" w:rsidP="00F63936">
            <w:pPr>
              <w:spacing w:before="60"/>
              <w:jc w:val="center"/>
              <w:rPr>
                <w:rFonts w:eastAsia="Times New Roman" w:cs="Arial"/>
                <w:color w:val="FF0000"/>
                <w:sz w:val="22"/>
                <w:lang w:eastAsia="en-GB"/>
              </w:rPr>
            </w:pPr>
            <w:r w:rsidRPr="00272D9A">
              <w:rPr>
                <w:rFonts w:eastAsia="Times New Roman" w:cs="Arial"/>
                <w:color w:val="FF0000"/>
                <w:sz w:val="22"/>
                <w:lang w:eastAsia="en-GB"/>
              </w:rPr>
              <w:t>12</w:t>
            </w:r>
          </w:p>
        </w:tc>
        <w:tc>
          <w:tcPr>
            <w:tcW w:w="1418" w:type="dxa"/>
          </w:tcPr>
          <w:p w14:paraId="5869CC8F" w14:textId="5AEFB2D0" w:rsidR="002E08A9" w:rsidRPr="0096298F" w:rsidRDefault="00712681" w:rsidP="002E08A9">
            <w:pPr>
              <w:spacing w:before="60"/>
              <w:rPr>
                <w:rFonts w:eastAsia="Times New Roman" w:cs="Arial"/>
                <w:sz w:val="22"/>
                <w:lang w:eastAsia="en-GB"/>
              </w:rPr>
            </w:pPr>
            <w:r>
              <w:rPr>
                <w:rFonts w:eastAsia="Times New Roman" w:cs="Arial"/>
                <w:sz w:val="22"/>
                <w:lang w:eastAsia="en-GB"/>
              </w:rPr>
              <w:t>TBC</w:t>
            </w:r>
          </w:p>
        </w:tc>
      </w:tr>
      <w:tr w:rsidR="002E08A9" w:rsidRPr="002E08A9" w14:paraId="2F76879B" w14:textId="77777777" w:rsidTr="000E4886">
        <w:trPr>
          <w:trHeight w:val="680"/>
          <w:jc w:val="center"/>
        </w:trPr>
        <w:tc>
          <w:tcPr>
            <w:tcW w:w="1694" w:type="dxa"/>
          </w:tcPr>
          <w:p w14:paraId="49151FB3" w14:textId="77777777" w:rsidR="002E08A9" w:rsidRPr="002E08A9" w:rsidRDefault="0096298F" w:rsidP="002E08A9">
            <w:pPr>
              <w:spacing w:before="60"/>
              <w:rPr>
                <w:rFonts w:eastAsia="Times New Roman" w:cs="Arial"/>
                <w:sz w:val="22"/>
              </w:rPr>
            </w:pPr>
            <w:r>
              <w:rPr>
                <w:rFonts w:eastAsia="Times New Roman" w:cs="Arial"/>
                <w:sz w:val="22"/>
              </w:rPr>
              <w:lastRenderedPageBreak/>
              <w:t>Lack of hand and respiratory hygiene practices and/or facilities</w:t>
            </w:r>
          </w:p>
        </w:tc>
        <w:tc>
          <w:tcPr>
            <w:tcW w:w="2409" w:type="dxa"/>
          </w:tcPr>
          <w:p w14:paraId="4A6DF26A" w14:textId="77777777" w:rsidR="002E08A9" w:rsidRPr="002E08A9" w:rsidRDefault="0096298F" w:rsidP="002E08A9">
            <w:pPr>
              <w:spacing w:before="60"/>
              <w:rPr>
                <w:rFonts w:eastAsia="Times New Roman" w:cs="Arial"/>
                <w:sz w:val="22"/>
              </w:rPr>
            </w:pPr>
            <w:r>
              <w:rPr>
                <w:rFonts w:eastAsia="Times New Roman" w:cs="Arial"/>
                <w:sz w:val="22"/>
              </w:rPr>
              <w:t>As above</w:t>
            </w:r>
          </w:p>
        </w:tc>
        <w:tc>
          <w:tcPr>
            <w:tcW w:w="3612" w:type="dxa"/>
          </w:tcPr>
          <w:p w14:paraId="76F9A4EC" w14:textId="77777777" w:rsidR="002E08A9" w:rsidRDefault="0096298F"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All staff and pupils made aware of the “catch it, bin it, kill it” protocol via signage posters around the school.</w:t>
            </w:r>
          </w:p>
          <w:p w14:paraId="6238D876" w14:textId="77777777" w:rsidR="0096298F" w:rsidRDefault="0096298F"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All toilets and handwashing stations have liquid soap available.</w:t>
            </w:r>
          </w:p>
          <w:p w14:paraId="39D501E8" w14:textId="77777777" w:rsidR="00B41024" w:rsidRDefault="00B410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Additional hand hygiene stations with alcohol-based hand rub (ABHR) available at all entry points </w:t>
            </w:r>
            <w:r w:rsidR="00BE4AFE">
              <w:rPr>
                <w:rFonts w:eastAsia="Times New Roman" w:cs="Arial"/>
                <w:color w:val="FF0000"/>
                <w:sz w:val="22"/>
                <w:lang w:eastAsia="en-GB"/>
              </w:rPr>
              <w:t>and other key areas around</w:t>
            </w:r>
            <w:r>
              <w:rPr>
                <w:rFonts w:eastAsia="Times New Roman" w:cs="Arial"/>
                <w:color w:val="FF0000"/>
                <w:sz w:val="22"/>
                <w:lang w:eastAsia="en-GB"/>
              </w:rPr>
              <w:t xml:space="preserve"> the school.</w:t>
            </w:r>
          </w:p>
          <w:p w14:paraId="3BB6EF5B" w14:textId="77777777" w:rsidR="00F97AD2" w:rsidRDefault="003F15A2"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Use of </w:t>
            </w:r>
            <w:hyperlink r:id="rId31" w:history="1">
              <w:r w:rsidRPr="003F15A2">
                <w:rPr>
                  <w:rStyle w:val="Hyperlink"/>
                  <w:rFonts w:eastAsia="Times New Roman" w:cs="Arial"/>
                  <w:sz w:val="22"/>
                  <w:lang w:eastAsia="en-GB"/>
                </w:rPr>
                <w:t>e-bug</w:t>
              </w:r>
            </w:hyperlink>
            <w:r>
              <w:rPr>
                <w:rFonts w:eastAsia="Times New Roman" w:cs="Arial"/>
                <w:color w:val="FF0000"/>
                <w:sz w:val="22"/>
                <w:lang w:eastAsia="en-GB"/>
              </w:rPr>
              <w:t xml:space="preserve"> learning resources to promote and </w:t>
            </w:r>
            <w:r>
              <w:rPr>
                <w:rFonts w:eastAsia="Times New Roman" w:cs="Arial"/>
                <w:color w:val="FF0000"/>
                <w:sz w:val="22"/>
                <w:lang w:eastAsia="en-GB"/>
              </w:rPr>
              <w:lastRenderedPageBreak/>
              <w:t>teach pupils the importance of good hygiene practices.</w:t>
            </w:r>
          </w:p>
          <w:p w14:paraId="74095A3C" w14:textId="77777777" w:rsidR="00981076" w:rsidRDefault="00BE4AFE"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Reception desk/area has Perspex screen/barrier</w:t>
            </w:r>
            <w:r w:rsidR="00981076">
              <w:rPr>
                <w:rFonts w:eastAsia="Times New Roman" w:cs="Arial"/>
                <w:color w:val="FF0000"/>
                <w:sz w:val="22"/>
                <w:lang w:eastAsia="en-GB"/>
              </w:rPr>
              <w:t>.</w:t>
            </w:r>
          </w:p>
          <w:p w14:paraId="25D7AA62" w14:textId="77777777" w:rsidR="00BE4AFE" w:rsidRDefault="0098107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Enhanced/regular cleaning schedule in place that concentrates on common</w:t>
            </w:r>
            <w:r w:rsidR="00BE4AFE">
              <w:rPr>
                <w:rFonts w:eastAsia="Times New Roman" w:cs="Arial"/>
                <w:color w:val="FF0000"/>
                <w:sz w:val="22"/>
                <w:lang w:eastAsia="en-GB"/>
              </w:rPr>
              <w:t xml:space="preserve"> </w:t>
            </w:r>
            <w:r>
              <w:rPr>
                <w:rFonts w:eastAsia="Times New Roman" w:cs="Arial"/>
                <w:color w:val="FF0000"/>
                <w:sz w:val="22"/>
                <w:lang w:eastAsia="en-GB"/>
              </w:rPr>
              <w:t>touch areas (e.g. door handles, bannisters, etc)</w:t>
            </w:r>
          </w:p>
          <w:p w14:paraId="5DB02B5F" w14:textId="77777777" w:rsidR="00981076" w:rsidRPr="001546DB" w:rsidRDefault="0098107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Supply of detergent and/or antibacterial wipes available for adults and pupils to clean any areas/equipment they occupy/use before and after each use.</w:t>
            </w:r>
          </w:p>
          <w:p w14:paraId="4A7CB713" w14:textId="77777777" w:rsidR="001A212C" w:rsidRPr="008F173C" w:rsidRDefault="001A212C" w:rsidP="0096298F">
            <w:pPr>
              <w:numPr>
                <w:ilvl w:val="0"/>
                <w:numId w:val="9"/>
              </w:numPr>
              <w:spacing w:before="60" w:after="60"/>
              <w:ind w:left="357" w:hanging="357"/>
              <w:rPr>
                <w:rFonts w:eastAsia="Times New Roman" w:cs="Arial"/>
                <w:color w:val="FF0000"/>
                <w:sz w:val="22"/>
                <w:lang w:eastAsia="en-GB"/>
              </w:rPr>
            </w:pPr>
            <w:r w:rsidRPr="001546DB">
              <w:rPr>
                <w:color w:val="FF0000"/>
                <w:sz w:val="22"/>
              </w:rPr>
              <w:t>Provide wipes for cleaning shared equipment after each use (printers, staff room equipment - kettles, toasters etc)</w:t>
            </w:r>
          </w:p>
          <w:p w14:paraId="2D882C65" w14:textId="77777777" w:rsidR="008F173C" w:rsidRPr="001546DB" w:rsidRDefault="008F173C" w:rsidP="0096298F">
            <w:pPr>
              <w:numPr>
                <w:ilvl w:val="0"/>
                <w:numId w:val="9"/>
              </w:numPr>
              <w:spacing w:before="60" w:after="60"/>
              <w:ind w:left="357" w:hanging="357"/>
              <w:rPr>
                <w:rFonts w:eastAsia="Times New Roman" w:cs="Arial"/>
                <w:color w:val="FF0000"/>
                <w:sz w:val="22"/>
                <w:lang w:eastAsia="en-GB"/>
              </w:rPr>
            </w:pPr>
            <w:r>
              <w:rPr>
                <w:color w:val="FF0000"/>
                <w:sz w:val="22"/>
              </w:rPr>
              <w:t xml:space="preserve">Any contaminated waste (used tissues etc) is disposed of appropriately </w:t>
            </w:r>
            <w:r w:rsidR="005570DA">
              <w:rPr>
                <w:color w:val="FF0000"/>
                <w:sz w:val="22"/>
              </w:rPr>
              <w:t xml:space="preserve">(double bagged and held for 72 hours prior to </w:t>
            </w:r>
            <w:r w:rsidR="005570DA">
              <w:rPr>
                <w:color w:val="FF0000"/>
                <w:sz w:val="22"/>
              </w:rPr>
              <w:lastRenderedPageBreak/>
              <w:t xml:space="preserve">putting in the bin) </w:t>
            </w:r>
            <w:r>
              <w:rPr>
                <w:color w:val="FF0000"/>
                <w:sz w:val="22"/>
              </w:rPr>
              <w:t>and regularly taken away.</w:t>
            </w:r>
          </w:p>
        </w:tc>
        <w:tc>
          <w:tcPr>
            <w:tcW w:w="3613" w:type="dxa"/>
          </w:tcPr>
          <w:p w14:paraId="5C1BE606" w14:textId="77777777" w:rsidR="002E08A9" w:rsidRDefault="00EF1CF5"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Daily briefings during assembly</w:t>
            </w:r>
            <w:r w:rsidR="0096298F" w:rsidRPr="0096298F">
              <w:rPr>
                <w:rFonts w:eastAsia="Times New Roman" w:cs="Arial"/>
                <w:color w:val="FF0000"/>
                <w:sz w:val="22"/>
                <w:lang w:eastAsia="en-GB"/>
              </w:rPr>
              <w:t xml:space="preserve"> to remind pupils of the importance of good hygiene practices.</w:t>
            </w:r>
          </w:p>
          <w:p w14:paraId="35544B06" w14:textId="77777777" w:rsidR="0096298F" w:rsidRDefault="0096298F"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Regular checks made to ensure there is sufficient stock of soap.</w:t>
            </w:r>
          </w:p>
          <w:p w14:paraId="7DCEECA8" w14:textId="77777777" w:rsidR="00A6453C" w:rsidRPr="001546DB" w:rsidRDefault="00A6453C"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Regular checks made to ensure there is sufficient ABHR each day.</w:t>
            </w:r>
          </w:p>
          <w:p w14:paraId="0659F42D" w14:textId="77777777" w:rsidR="00343AEB" w:rsidRPr="001546DB" w:rsidRDefault="00343AEB" w:rsidP="0096298F">
            <w:pPr>
              <w:numPr>
                <w:ilvl w:val="0"/>
                <w:numId w:val="9"/>
              </w:numPr>
              <w:spacing w:before="60" w:after="60"/>
              <w:ind w:left="357" w:hanging="357"/>
              <w:rPr>
                <w:rFonts w:eastAsia="Times New Roman" w:cs="Arial"/>
                <w:color w:val="FF0000"/>
                <w:sz w:val="22"/>
                <w:lang w:eastAsia="en-GB"/>
              </w:rPr>
            </w:pPr>
            <w:r w:rsidRPr="001546DB">
              <w:rPr>
                <w:color w:val="FF0000"/>
                <w:sz w:val="22"/>
              </w:rPr>
              <w:t>Windows to be opened each morning in classrooms to allow for a free flow of fresh air.</w:t>
            </w:r>
          </w:p>
          <w:p w14:paraId="43F921AA" w14:textId="77777777" w:rsidR="004023AA" w:rsidRDefault="004023AA" w:rsidP="004023AA">
            <w:pPr>
              <w:spacing w:before="60" w:after="60"/>
              <w:rPr>
                <w:rFonts w:eastAsia="Times New Roman" w:cs="Arial"/>
                <w:color w:val="FF0000"/>
                <w:sz w:val="22"/>
                <w:lang w:eastAsia="en-GB"/>
              </w:rPr>
            </w:pPr>
          </w:p>
          <w:p w14:paraId="478D3CE4" w14:textId="77777777" w:rsidR="004023AA" w:rsidRPr="0096298F" w:rsidRDefault="004023AA" w:rsidP="004023AA">
            <w:pPr>
              <w:spacing w:before="60" w:after="60"/>
              <w:rPr>
                <w:rFonts w:eastAsia="Times New Roman" w:cs="Arial"/>
                <w:color w:val="FF0000"/>
                <w:sz w:val="22"/>
                <w:lang w:eastAsia="en-GB"/>
              </w:rPr>
            </w:pPr>
            <w:r>
              <w:rPr>
                <w:rFonts w:eastAsia="Times New Roman" w:cs="Arial"/>
                <w:color w:val="FF0000"/>
                <w:sz w:val="22"/>
                <w:lang w:eastAsia="en-GB"/>
              </w:rPr>
              <w:t xml:space="preserve">Refer to Government guidance on </w:t>
            </w:r>
            <w:hyperlink r:id="rId32" w:history="1">
              <w:r w:rsidRPr="004023AA">
                <w:rPr>
                  <w:rStyle w:val="Hyperlink"/>
                  <w:rFonts w:eastAsia="Times New Roman" w:cs="Arial"/>
                  <w:sz w:val="22"/>
                  <w:lang w:val="en" w:eastAsia="en-GB"/>
                </w:rPr>
                <w:t>Health protection in schools and other childcare facilities</w:t>
              </w:r>
            </w:hyperlink>
            <w:r>
              <w:rPr>
                <w:rFonts w:eastAsia="Times New Roman" w:cs="Arial"/>
                <w:color w:val="FF0000"/>
                <w:sz w:val="22"/>
                <w:lang w:val="en" w:eastAsia="en-GB"/>
              </w:rPr>
              <w:t xml:space="preserve"> for further information.</w:t>
            </w:r>
          </w:p>
        </w:tc>
        <w:tc>
          <w:tcPr>
            <w:tcW w:w="1425" w:type="dxa"/>
          </w:tcPr>
          <w:p w14:paraId="1065D145" w14:textId="77777777" w:rsidR="002E08A9" w:rsidRDefault="00A6453C" w:rsidP="002E08A9">
            <w:pPr>
              <w:spacing w:before="60"/>
              <w:rPr>
                <w:rFonts w:eastAsia="Times New Roman" w:cs="Arial"/>
                <w:sz w:val="22"/>
                <w:lang w:eastAsia="en-GB"/>
              </w:rPr>
            </w:pPr>
            <w:r>
              <w:rPr>
                <w:rFonts w:eastAsia="Times New Roman" w:cs="Arial"/>
                <w:sz w:val="22"/>
                <w:lang w:eastAsia="en-GB"/>
              </w:rPr>
              <w:lastRenderedPageBreak/>
              <w:t>HT – Daily</w:t>
            </w:r>
          </w:p>
          <w:p w14:paraId="2D1A00C3" w14:textId="77777777" w:rsidR="00A6453C" w:rsidRDefault="00A6453C" w:rsidP="002E08A9">
            <w:pPr>
              <w:spacing w:before="60"/>
              <w:rPr>
                <w:rFonts w:eastAsia="Times New Roman" w:cs="Arial"/>
                <w:sz w:val="22"/>
                <w:lang w:eastAsia="en-GB"/>
              </w:rPr>
            </w:pPr>
          </w:p>
          <w:p w14:paraId="599BF142" w14:textId="77777777" w:rsidR="00A6453C" w:rsidRDefault="00A6453C" w:rsidP="002E08A9">
            <w:pPr>
              <w:spacing w:before="60"/>
              <w:rPr>
                <w:rFonts w:eastAsia="Times New Roman" w:cs="Arial"/>
                <w:sz w:val="22"/>
                <w:lang w:eastAsia="en-GB"/>
              </w:rPr>
            </w:pPr>
          </w:p>
          <w:p w14:paraId="4E836890" w14:textId="77777777" w:rsidR="00466067" w:rsidRDefault="00466067" w:rsidP="002E08A9">
            <w:pPr>
              <w:spacing w:before="60"/>
              <w:rPr>
                <w:rFonts w:eastAsia="Times New Roman" w:cs="Arial"/>
                <w:sz w:val="22"/>
                <w:lang w:eastAsia="en-GB"/>
              </w:rPr>
            </w:pPr>
          </w:p>
          <w:p w14:paraId="224F3242" w14:textId="77777777" w:rsidR="00466067" w:rsidRDefault="00466067" w:rsidP="002E08A9">
            <w:pPr>
              <w:spacing w:before="60"/>
              <w:rPr>
                <w:rFonts w:eastAsia="Times New Roman" w:cs="Arial"/>
                <w:sz w:val="22"/>
                <w:lang w:eastAsia="en-GB"/>
              </w:rPr>
            </w:pPr>
          </w:p>
          <w:p w14:paraId="5347CE90" w14:textId="77777777" w:rsidR="00A6453C" w:rsidRDefault="008C2CF2" w:rsidP="002E08A9">
            <w:pPr>
              <w:spacing w:before="60"/>
              <w:rPr>
                <w:rFonts w:eastAsia="Times New Roman" w:cs="Arial"/>
                <w:sz w:val="22"/>
                <w:lang w:eastAsia="en-GB"/>
              </w:rPr>
            </w:pPr>
            <w:r>
              <w:rPr>
                <w:rFonts w:eastAsia="Times New Roman" w:cs="Arial"/>
                <w:sz w:val="22"/>
                <w:lang w:eastAsia="en-GB"/>
              </w:rPr>
              <w:t>Caretaker</w:t>
            </w:r>
            <w:r w:rsidR="00981076">
              <w:rPr>
                <w:rFonts w:eastAsia="Times New Roman" w:cs="Arial"/>
                <w:sz w:val="22"/>
                <w:lang w:eastAsia="en-GB"/>
              </w:rPr>
              <w:t xml:space="preserve"> / Premise Manager</w:t>
            </w:r>
          </w:p>
          <w:p w14:paraId="04CC5A2F" w14:textId="77777777" w:rsidR="008C2CF2" w:rsidRPr="0096298F" w:rsidRDefault="008C2CF2" w:rsidP="002E08A9">
            <w:pPr>
              <w:spacing w:before="60"/>
              <w:rPr>
                <w:rFonts w:eastAsia="Times New Roman" w:cs="Arial"/>
                <w:sz w:val="22"/>
                <w:lang w:eastAsia="en-GB"/>
              </w:rPr>
            </w:pPr>
          </w:p>
        </w:tc>
        <w:tc>
          <w:tcPr>
            <w:tcW w:w="519" w:type="dxa"/>
          </w:tcPr>
          <w:p w14:paraId="2EAC77D2" w14:textId="77777777" w:rsidR="002E08A9" w:rsidRPr="00EF1CF5" w:rsidRDefault="00EF1CF5" w:rsidP="002E08A9">
            <w:pPr>
              <w:spacing w:before="60"/>
              <w:rPr>
                <w:rFonts w:eastAsia="Times New Roman" w:cs="Arial"/>
                <w:color w:val="FF0000"/>
                <w:sz w:val="22"/>
                <w:lang w:eastAsia="en-GB"/>
              </w:rPr>
            </w:pPr>
            <w:r w:rsidRPr="00EF1CF5">
              <w:rPr>
                <w:rFonts w:eastAsia="Times New Roman" w:cs="Arial"/>
                <w:color w:val="FF0000"/>
                <w:sz w:val="22"/>
                <w:lang w:eastAsia="en-GB"/>
              </w:rPr>
              <w:t>2</w:t>
            </w:r>
          </w:p>
        </w:tc>
        <w:tc>
          <w:tcPr>
            <w:tcW w:w="520" w:type="dxa"/>
          </w:tcPr>
          <w:p w14:paraId="297D765A" w14:textId="77777777" w:rsidR="002E08A9" w:rsidRPr="00EF1CF5" w:rsidRDefault="00EF1CF5" w:rsidP="002E08A9">
            <w:pPr>
              <w:spacing w:before="60"/>
              <w:rPr>
                <w:rFonts w:eastAsia="Times New Roman" w:cs="Arial"/>
                <w:color w:val="FF0000"/>
                <w:sz w:val="22"/>
                <w:lang w:eastAsia="en-GB"/>
              </w:rPr>
            </w:pPr>
            <w:r w:rsidRPr="00EF1CF5">
              <w:rPr>
                <w:rFonts w:eastAsia="Times New Roman" w:cs="Arial"/>
                <w:color w:val="FF0000"/>
                <w:sz w:val="22"/>
                <w:lang w:eastAsia="en-GB"/>
              </w:rPr>
              <w:t>4</w:t>
            </w:r>
          </w:p>
        </w:tc>
        <w:tc>
          <w:tcPr>
            <w:tcW w:w="520" w:type="dxa"/>
          </w:tcPr>
          <w:p w14:paraId="4D3223FA" w14:textId="77777777" w:rsidR="002E08A9" w:rsidRPr="00EF1CF5" w:rsidRDefault="00EF1CF5" w:rsidP="002E08A9">
            <w:pPr>
              <w:spacing w:before="60"/>
              <w:rPr>
                <w:rFonts w:eastAsia="Times New Roman" w:cs="Arial"/>
                <w:color w:val="FF0000"/>
                <w:sz w:val="22"/>
                <w:lang w:eastAsia="en-GB"/>
              </w:rPr>
            </w:pPr>
            <w:r w:rsidRPr="00EF1CF5">
              <w:rPr>
                <w:rFonts w:eastAsia="Times New Roman" w:cs="Arial"/>
                <w:color w:val="FF0000"/>
                <w:sz w:val="22"/>
                <w:lang w:eastAsia="en-GB"/>
              </w:rPr>
              <w:t>8</w:t>
            </w:r>
          </w:p>
        </w:tc>
        <w:tc>
          <w:tcPr>
            <w:tcW w:w="1418" w:type="dxa"/>
          </w:tcPr>
          <w:p w14:paraId="179AFA06" w14:textId="32925472" w:rsidR="002E08A9" w:rsidRPr="0096298F" w:rsidRDefault="00712681" w:rsidP="002E08A9">
            <w:pPr>
              <w:spacing w:before="60"/>
              <w:rPr>
                <w:rFonts w:eastAsia="Times New Roman" w:cs="Arial"/>
                <w:sz w:val="22"/>
                <w:lang w:eastAsia="en-GB"/>
              </w:rPr>
            </w:pPr>
            <w:r>
              <w:rPr>
                <w:rFonts w:eastAsia="Times New Roman" w:cs="Arial"/>
                <w:sz w:val="22"/>
                <w:lang w:eastAsia="en-GB"/>
              </w:rPr>
              <w:t>TBC</w:t>
            </w:r>
          </w:p>
        </w:tc>
      </w:tr>
      <w:tr w:rsidR="002E08A9" w:rsidRPr="002E08A9" w14:paraId="383DCB03" w14:textId="77777777" w:rsidTr="000E4886">
        <w:trPr>
          <w:trHeight w:val="680"/>
          <w:jc w:val="center"/>
        </w:trPr>
        <w:tc>
          <w:tcPr>
            <w:tcW w:w="1694" w:type="dxa"/>
          </w:tcPr>
          <w:p w14:paraId="713D0D76" w14:textId="77777777" w:rsidR="002E08A9" w:rsidRPr="002E08A9" w:rsidRDefault="00A328DB" w:rsidP="002E08A9">
            <w:pPr>
              <w:spacing w:before="60"/>
              <w:rPr>
                <w:rFonts w:eastAsia="Times New Roman" w:cs="Arial"/>
                <w:sz w:val="22"/>
              </w:rPr>
            </w:pPr>
            <w:r>
              <w:rPr>
                <w:rFonts w:eastAsia="Times New Roman" w:cs="Arial"/>
                <w:sz w:val="22"/>
              </w:rPr>
              <w:lastRenderedPageBreak/>
              <w:t>New way of working (including working from home) leading to feeling a l</w:t>
            </w:r>
            <w:r w:rsidRPr="003156C0">
              <w:rPr>
                <w:rFonts w:cs="Arial"/>
                <w:color w:val="000000"/>
                <w:sz w:val="22"/>
              </w:rPr>
              <w:t xml:space="preserve">ack of supervision, interaction, </w:t>
            </w:r>
            <w:proofErr w:type="gramStart"/>
            <w:r w:rsidRPr="003156C0">
              <w:rPr>
                <w:rFonts w:cs="Arial"/>
                <w:color w:val="000000"/>
                <w:sz w:val="22"/>
              </w:rPr>
              <w:t>support</w:t>
            </w:r>
            <w:proofErr w:type="gramEnd"/>
            <w:r w:rsidRPr="003156C0">
              <w:rPr>
                <w:rFonts w:cs="Arial"/>
                <w:color w:val="000000"/>
                <w:sz w:val="22"/>
              </w:rPr>
              <w:t xml:space="preserve"> and social isolation</w:t>
            </w:r>
            <w:r w:rsidR="001178B1">
              <w:rPr>
                <w:rFonts w:cs="Arial"/>
                <w:color w:val="000000"/>
                <w:sz w:val="22"/>
              </w:rPr>
              <w:t>.</w:t>
            </w:r>
            <w:r w:rsidRPr="003156C0">
              <w:rPr>
                <w:rFonts w:cs="Arial"/>
                <w:color w:val="000000"/>
                <w:sz w:val="22"/>
              </w:rPr>
              <w:t xml:space="preserve"> </w:t>
            </w:r>
          </w:p>
        </w:tc>
        <w:tc>
          <w:tcPr>
            <w:tcW w:w="2409" w:type="dxa"/>
          </w:tcPr>
          <w:p w14:paraId="4E3A64FF" w14:textId="77777777" w:rsidR="00EA5A6F" w:rsidRDefault="00EA5A6F" w:rsidP="00EA5A6F">
            <w:pPr>
              <w:spacing w:before="60"/>
              <w:rPr>
                <w:rFonts w:eastAsia="Times New Roman" w:cs="Arial"/>
                <w:sz w:val="22"/>
              </w:rPr>
            </w:pPr>
            <w:r>
              <w:rPr>
                <w:rFonts w:eastAsia="Times New Roman" w:cs="Arial"/>
                <w:sz w:val="22"/>
              </w:rPr>
              <w:t>Teaching</w:t>
            </w:r>
            <w:r w:rsidR="003156C0">
              <w:rPr>
                <w:rFonts w:eastAsia="Times New Roman" w:cs="Arial"/>
                <w:sz w:val="22"/>
              </w:rPr>
              <w:t>, non-teaching staff, pupils.</w:t>
            </w:r>
          </w:p>
          <w:p w14:paraId="314171AA" w14:textId="77777777" w:rsidR="002E08A9" w:rsidRPr="002E08A9" w:rsidRDefault="00EA5A6F" w:rsidP="002E08A9">
            <w:pPr>
              <w:spacing w:before="60"/>
              <w:rPr>
                <w:rFonts w:eastAsia="Times New Roman" w:cs="Arial"/>
                <w:sz w:val="22"/>
              </w:rPr>
            </w:pPr>
            <w:r>
              <w:rPr>
                <w:rFonts w:eastAsia="Times New Roman" w:cs="Arial"/>
                <w:sz w:val="22"/>
              </w:rPr>
              <w:t>Anxiety, depression, stress, poor mental health &amp; wellbeing</w:t>
            </w:r>
          </w:p>
        </w:tc>
        <w:tc>
          <w:tcPr>
            <w:tcW w:w="3612" w:type="dxa"/>
          </w:tcPr>
          <w:p w14:paraId="36B2573B" w14:textId="77777777" w:rsidR="003156C0" w:rsidRPr="007F678F" w:rsidRDefault="003156C0" w:rsidP="006D64E0">
            <w:pPr>
              <w:pStyle w:val="ListParagraph"/>
              <w:numPr>
                <w:ilvl w:val="0"/>
                <w:numId w:val="15"/>
              </w:numPr>
              <w:spacing w:before="60" w:after="60"/>
              <w:ind w:left="357" w:hanging="357"/>
              <w:rPr>
                <w:color w:val="FF0000"/>
                <w:sz w:val="22"/>
              </w:rPr>
            </w:pPr>
            <w:r w:rsidRPr="007F678F">
              <w:rPr>
                <w:color w:val="FF0000"/>
                <w:sz w:val="22"/>
              </w:rPr>
              <w:t xml:space="preserve">Keep in touch (KIT) meetings regularly organised to ensure staff are supported. </w:t>
            </w:r>
          </w:p>
          <w:p w14:paraId="72C94F6B" w14:textId="77777777" w:rsidR="003156C0" w:rsidRPr="007F678F" w:rsidRDefault="003156C0" w:rsidP="007F678F">
            <w:pPr>
              <w:pStyle w:val="ListParagraph"/>
              <w:numPr>
                <w:ilvl w:val="0"/>
                <w:numId w:val="15"/>
              </w:numPr>
              <w:spacing w:before="60" w:after="60"/>
              <w:ind w:left="357" w:hanging="357"/>
              <w:rPr>
                <w:rFonts w:cs="Arial"/>
                <w:color w:val="FF0000"/>
                <w:sz w:val="22"/>
              </w:rPr>
            </w:pPr>
            <w:r w:rsidRPr="007F678F">
              <w:rPr>
                <w:rFonts w:cs="Arial"/>
                <w:color w:val="FF0000"/>
                <w:sz w:val="22"/>
              </w:rPr>
              <w:t xml:space="preserve">Managers to ensure employees are aware of the following advice: </w:t>
            </w:r>
          </w:p>
          <w:p w14:paraId="2FF8A5AC" w14:textId="77777777" w:rsidR="002E08A9" w:rsidRDefault="007F678F"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Ensure that all adults have regular breaks and are encouraged to pay regard to their work/life balance.</w:t>
            </w:r>
          </w:p>
          <w:p w14:paraId="70F87D3D" w14:textId="77777777" w:rsidR="007F678F" w:rsidRDefault="007F678F"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Changes in new school protocols explained to children and individual support made available when/if needed.</w:t>
            </w:r>
          </w:p>
          <w:p w14:paraId="07E9917D" w14:textId="77777777" w:rsidR="001178B1" w:rsidRDefault="001178B1"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w:t>
            </w:r>
            <w:r w:rsidRPr="001178B1">
              <w:rPr>
                <w:rFonts w:eastAsia="Times New Roman" w:cs="Arial"/>
                <w:color w:val="FF0000"/>
                <w:sz w:val="22"/>
                <w:lang w:eastAsia="en-GB"/>
              </w:rPr>
              <w:t>rrangements in place for employees to access a confidential counselling service</w:t>
            </w:r>
            <w:r w:rsidR="00EF5C41">
              <w:rPr>
                <w:rFonts w:eastAsia="Times New Roman" w:cs="Arial"/>
                <w:color w:val="FF0000"/>
                <w:sz w:val="22"/>
                <w:lang w:eastAsia="en-GB"/>
              </w:rPr>
              <w:t>.</w:t>
            </w:r>
          </w:p>
          <w:p w14:paraId="267F137F" w14:textId="77777777" w:rsidR="00EF5C41" w:rsidRPr="00B41024" w:rsidRDefault="00EF5C41"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Schools stress risk assessment has been reviewed regularly throughout the pandemic.</w:t>
            </w:r>
          </w:p>
        </w:tc>
        <w:tc>
          <w:tcPr>
            <w:tcW w:w="3613" w:type="dxa"/>
          </w:tcPr>
          <w:p w14:paraId="741BB39E" w14:textId="77777777" w:rsidR="002E08A9" w:rsidRPr="00B41024" w:rsidRDefault="000E488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Refer to </w:t>
            </w:r>
            <w:hyperlink r:id="rId33" w:history="1">
              <w:r w:rsidR="006C01AA" w:rsidRPr="006C01AA">
                <w:rPr>
                  <w:rStyle w:val="Hyperlink"/>
                  <w:rFonts w:eastAsia="Times New Roman" w:cs="Arial"/>
                  <w:sz w:val="22"/>
                  <w:lang w:eastAsia="en-GB"/>
                </w:rPr>
                <w:t>S</w:t>
              </w:r>
              <w:r w:rsidRPr="006C01AA">
                <w:rPr>
                  <w:rStyle w:val="Hyperlink"/>
                  <w:rFonts w:eastAsia="Times New Roman" w:cs="Arial"/>
                  <w:sz w:val="22"/>
                  <w:lang w:eastAsia="en-GB"/>
                </w:rPr>
                <w:t>tress SSG</w:t>
              </w:r>
            </w:hyperlink>
            <w:r>
              <w:rPr>
                <w:rFonts w:eastAsia="Times New Roman" w:cs="Arial"/>
                <w:color w:val="FF0000"/>
                <w:sz w:val="22"/>
                <w:lang w:eastAsia="en-GB"/>
              </w:rPr>
              <w:t xml:space="preserve"> for more information</w:t>
            </w:r>
            <w:r w:rsidR="006C01AA">
              <w:rPr>
                <w:rFonts w:eastAsia="Times New Roman" w:cs="Arial"/>
                <w:color w:val="FF0000"/>
                <w:sz w:val="22"/>
                <w:lang w:eastAsia="en-GB"/>
              </w:rPr>
              <w:t>.</w:t>
            </w:r>
          </w:p>
        </w:tc>
        <w:tc>
          <w:tcPr>
            <w:tcW w:w="1425" w:type="dxa"/>
          </w:tcPr>
          <w:p w14:paraId="65C6B559" w14:textId="6CB99947" w:rsidR="002E08A9" w:rsidRPr="0096298F" w:rsidRDefault="003B2EC1" w:rsidP="002E08A9">
            <w:pPr>
              <w:spacing w:before="60"/>
              <w:rPr>
                <w:rFonts w:eastAsia="Times New Roman" w:cs="Arial"/>
                <w:sz w:val="22"/>
                <w:lang w:eastAsia="en-GB"/>
              </w:rPr>
            </w:pPr>
            <w:r>
              <w:rPr>
                <w:rFonts w:eastAsia="Times New Roman" w:cs="Arial"/>
                <w:sz w:val="22"/>
                <w:lang w:eastAsia="en-GB"/>
              </w:rPr>
              <w:t>SLT</w:t>
            </w:r>
          </w:p>
        </w:tc>
        <w:tc>
          <w:tcPr>
            <w:tcW w:w="519" w:type="dxa"/>
          </w:tcPr>
          <w:p w14:paraId="13280867" w14:textId="77777777" w:rsidR="002E08A9" w:rsidRPr="00980436" w:rsidRDefault="00980436" w:rsidP="00980436">
            <w:pPr>
              <w:spacing w:before="60"/>
              <w:jc w:val="center"/>
              <w:rPr>
                <w:rFonts w:eastAsia="Times New Roman" w:cs="Arial"/>
                <w:color w:val="FF0000"/>
                <w:sz w:val="22"/>
                <w:lang w:eastAsia="en-GB"/>
              </w:rPr>
            </w:pPr>
            <w:r w:rsidRPr="00980436">
              <w:rPr>
                <w:rFonts w:eastAsia="Times New Roman" w:cs="Arial"/>
                <w:color w:val="FF0000"/>
                <w:sz w:val="22"/>
                <w:lang w:eastAsia="en-GB"/>
              </w:rPr>
              <w:t>3</w:t>
            </w:r>
          </w:p>
        </w:tc>
        <w:tc>
          <w:tcPr>
            <w:tcW w:w="520" w:type="dxa"/>
          </w:tcPr>
          <w:p w14:paraId="01D70E92" w14:textId="77777777" w:rsidR="002E08A9" w:rsidRPr="00980436" w:rsidRDefault="00980436" w:rsidP="00980436">
            <w:pPr>
              <w:spacing w:before="60"/>
              <w:jc w:val="center"/>
              <w:rPr>
                <w:rFonts w:eastAsia="Times New Roman" w:cs="Arial"/>
                <w:color w:val="FF0000"/>
                <w:sz w:val="22"/>
                <w:lang w:eastAsia="en-GB"/>
              </w:rPr>
            </w:pPr>
            <w:r w:rsidRPr="00980436">
              <w:rPr>
                <w:rFonts w:eastAsia="Times New Roman" w:cs="Arial"/>
                <w:color w:val="FF0000"/>
                <w:sz w:val="22"/>
                <w:lang w:eastAsia="en-GB"/>
              </w:rPr>
              <w:t>4</w:t>
            </w:r>
          </w:p>
        </w:tc>
        <w:tc>
          <w:tcPr>
            <w:tcW w:w="520" w:type="dxa"/>
          </w:tcPr>
          <w:p w14:paraId="32569E87" w14:textId="77777777" w:rsidR="002E08A9" w:rsidRPr="00980436" w:rsidRDefault="00980436" w:rsidP="00980436">
            <w:pPr>
              <w:spacing w:before="60"/>
              <w:jc w:val="center"/>
              <w:rPr>
                <w:rFonts w:eastAsia="Times New Roman" w:cs="Arial"/>
                <w:color w:val="FF0000"/>
                <w:sz w:val="22"/>
                <w:lang w:eastAsia="en-GB"/>
              </w:rPr>
            </w:pPr>
            <w:r w:rsidRPr="00980436">
              <w:rPr>
                <w:rFonts w:eastAsia="Times New Roman" w:cs="Arial"/>
                <w:color w:val="FF0000"/>
                <w:sz w:val="22"/>
                <w:lang w:eastAsia="en-GB"/>
              </w:rPr>
              <w:t>12</w:t>
            </w:r>
          </w:p>
        </w:tc>
        <w:tc>
          <w:tcPr>
            <w:tcW w:w="1418" w:type="dxa"/>
          </w:tcPr>
          <w:p w14:paraId="400C7052" w14:textId="1FA5C8FA" w:rsidR="002E08A9" w:rsidRPr="0096298F" w:rsidRDefault="003B2EC1" w:rsidP="002E08A9">
            <w:pPr>
              <w:spacing w:before="60"/>
              <w:rPr>
                <w:rFonts w:eastAsia="Times New Roman" w:cs="Arial"/>
                <w:sz w:val="22"/>
                <w:lang w:eastAsia="en-GB"/>
              </w:rPr>
            </w:pPr>
            <w:r>
              <w:rPr>
                <w:rFonts w:eastAsia="Times New Roman" w:cs="Arial"/>
                <w:sz w:val="22"/>
                <w:lang w:eastAsia="en-GB"/>
              </w:rPr>
              <w:t xml:space="preserve">Ongoing </w:t>
            </w:r>
          </w:p>
        </w:tc>
      </w:tr>
      <w:tr w:rsidR="001A212C" w:rsidRPr="002E08A9" w14:paraId="4A82C67A" w14:textId="77777777" w:rsidTr="000E4886">
        <w:trPr>
          <w:trHeight w:val="680"/>
          <w:jc w:val="center"/>
        </w:trPr>
        <w:tc>
          <w:tcPr>
            <w:tcW w:w="1694" w:type="dxa"/>
          </w:tcPr>
          <w:p w14:paraId="35A20809" w14:textId="77777777" w:rsidR="001A212C" w:rsidRPr="001546DB" w:rsidRDefault="001A212C" w:rsidP="002E08A9">
            <w:pPr>
              <w:spacing w:before="60"/>
              <w:rPr>
                <w:rFonts w:eastAsia="Times New Roman" w:cs="Arial"/>
                <w:sz w:val="22"/>
              </w:rPr>
            </w:pPr>
            <w:r w:rsidRPr="001546DB">
              <w:rPr>
                <w:sz w:val="22"/>
              </w:rPr>
              <w:lastRenderedPageBreak/>
              <w:t>Inability to maintain social distancing when dealing with accidents</w:t>
            </w:r>
          </w:p>
        </w:tc>
        <w:tc>
          <w:tcPr>
            <w:tcW w:w="2409" w:type="dxa"/>
          </w:tcPr>
          <w:p w14:paraId="241B01DC" w14:textId="77777777" w:rsidR="007333B8" w:rsidRDefault="007333B8" w:rsidP="007333B8">
            <w:pPr>
              <w:spacing w:before="60"/>
              <w:rPr>
                <w:rFonts w:eastAsia="Times New Roman" w:cs="Arial"/>
                <w:sz w:val="22"/>
              </w:rPr>
            </w:pPr>
            <w:r>
              <w:rPr>
                <w:rFonts w:eastAsia="Times New Roman" w:cs="Arial"/>
                <w:sz w:val="22"/>
              </w:rPr>
              <w:t>Teaching, non-teaching staff, children, cleaners, cooks, parents, visitors, contractors</w:t>
            </w:r>
          </w:p>
          <w:p w14:paraId="3B231E6D" w14:textId="77777777" w:rsidR="001A212C" w:rsidRPr="002E08A9" w:rsidRDefault="007333B8" w:rsidP="007333B8">
            <w:pPr>
              <w:spacing w:before="60"/>
              <w:rPr>
                <w:rFonts w:eastAsia="Times New Roman" w:cs="Arial"/>
                <w:sz w:val="22"/>
              </w:rPr>
            </w:pPr>
            <w:r>
              <w:rPr>
                <w:rFonts w:eastAsia="Times New Roman" w:cs="Arial"/>
                <w:sz w:val="22"/>
              </w:rPr>
              <w:t xml:space="preserve">Illness – flu like symptoms through to fatality. </w:t>
            </w:r>
          </w:p>
        </w:tc>
        <w:tc>
          <w:tcPr>
            <w:tcW w:w="3612" w:type="dxa"/>
          </w:tcPr>
          <w:p w14:paraId="4D531CB4" w14:textId="77777777" w:rsidR="001A212C" w:rsidRPr="001546DB" w:rsidRDefault="001A212C" w:rsidP="006D64E0">
            <w:pPr>
              <w:pStyle w:val="BodyTextIndent"/>
              <w:numPr>
                <w:ilvl w:val="0"/>
                <w:numId w:val="18"/>
              </w:numPr>
              <w:spacing w:before="60" w:after="60"/>
              <w:ind w:left="323" w:hanging="357"/>
              <w:rPr>
                <w:color w:val="FF0000"/>
                <w:sz w:val="22"/>
              </w:rPr>
            </w:pPr>
            <w:r w:rsidRPr="001546DB">
              <w:rPr>
                <w:color w:val="FF0000"/>
                <w:sz w:val="22"/>
              </w:rPr>
              <w:t>Safety of the injured/affected to be prioritised during incidents</w:t>
            </w:r>
          </w:p>
          <w:p w14:paraId="08810ED2" w14:textId="77777777" w:rsidR="001A212C" w:rsidRPr="001546DB" w:rsidRDefault="001A212C" w:rsidP="006D64E0">
            <w:pPr>
              <w:pStyle w:val="BodyTextIndent"/>
              <w:numPr>
                <w:ilvl w:val="0"/>
                <w:numId w:val="18"/>
              </w:numPr>
              <w:spacing w:before="60" w:after="60"/>
              <w:ind w:left="323" w:hanging="357"/>
              <w:rPr>
                <w:color w:val="FF0000"/>
                <w:sz w:val="22"/>
              </w:rPr>
            </w:pPr>
            <w:r w:rsidRPr="001546DB">
              <w:rPr>
                <w:color w:val="FF0000"/>
                <w:sz w:val="22"/>
              </w:rPr>
              <w:t>2m social distancing is not required when attending to emergency situations</w:t>
            </w:r>
          </w:p>
          <w:p w14:paraId="5A223134" w14:textId="77777777" w:rsidR="001A212C" w:rsidRPr="00EF5C41" w:rsidRDefault="001A212C" w:rsidP="006D64E0">
            <w:pPr>
              <w:numPr>
                <w:ilvl w:val="0"/>
                <w:numId w:val="18"/>
              </w:numPr>
              <w:spacing w:before="60" w:after="60"/>
              <w:ind w:left="323" w:hanging="357"/>
              <w:rPr>
                <w:rFonts w:eastAsia="Times New Roman" w:cs="Arial"/>
                <w:sz w:val="22"/>
                <w:lang w:eastAsia="en-GB"/>
              </w:rPr>
            </w:pPr>
            <w:r w:rsidRPr="001546DB">
              <w:rPr>
                <w:color w:val="FF0000"/>
                <w:sz w:val="22"/>
              </w:rPr>
              <w:t xml:space="preserve">People </w:t>
            </w:r>
            <w:r w:rsidR="00753A5F" w:rsidRPr="001546DB">
              <w:rPr>
                <w:color w:val="FF0000"/>
                <w:sz w:val="22"/>
              </w:rPr>
              <w:t>aiding</w:t>
            </w:r>
            <w:r w:rsidRPr="001546DB">
              <w:rPr>
                <w:color w:val="FF0000"/>
                <w:sz w:val="22"/>
              </w:rPr>
              <w:t xml:space="preserve"> others during an emergency should pay </w:t>
            </w:r>
            <w:proofErr w:type="gramStart"/>
            <w:r w:rsidRPr="001546DB">
              <w:rPr>
                <w:color w:val="FF0000"/>
                <w:sz w:val="22"/>
              </w:rPr>
              <w:t>particular attention</w:t>
            </w:r>
            <w:proofErr w:type="gramEnd"/>
            <w:r w:rsidRPr="001546DB">
              <w:rPr>
                <w:color w:val="FF0000"/>
                <w:sz w:val="22"/>
              </w:rPr>
              <w:t xml:space="preserve"> to sanitation immediately after the situation (washing hands).</w:t>
            </w:r>
          </w:p>
        </w:tc>
        <w:tc>
          <w:tcPr>
            <w:tcW w:w="3613" w:type="dxa"/>
          </w:tcPr>
          <w:p w14:paraId="6CC68A74" w14:textId="7AFFC38F" w:rsidR="001A212C" w:rsidRPr="00EF5C41" w:rsidRDefault="004A266C" w:rsidP="0096298F">
            <w:pPr>
              <w:numPr>
                <w:ilvl w:val="0"/>
                <w:numId w:val="9"/>
              </w:numPr>
              <w:spacing w:before="60" w:after="60"/>
              <w:ind w:left="357" w:hanging="357"/>
              <w:rPr>
                <w:rFonts w:eastAsia="Times New Roman" w:cs="Arial"/>
                <w:sz w:val="22"/>
                <w:lang w:eastAsia="en-GB"/>
              </w:rPr>
            </w:pPr>
            <w:r>
              <w:rPr>
                <w:rFonts w:eastAsia="Times New Roman" w:cs="Arial"/>
                <w:sz w:val="22"/>
                <w:lang w:eastAsia="en-GB"/>
              </w:rPr>
              <w:t>PPE available for staff in emergency situations</w:t>
            </w:r>
          </w:p>
        </w:tc>
        <w:tc>
          <w:tcPr>
            <w:tcW w:w="1425" w:type="dxa"/>
          </w:tcPr>
          <w:p w14:paraId="17BA79EE" w14:textId="77777777" w:rsidR="001A212C" w:rsidRPr="0096298F" w:rsidRDefault="001A212C" w:rsidP="002E08A9">
            <w:pPr>
              <w:spacing w:before="60"/>
              <w:rPr>
                <w:rFonts w:eastAsia="Times New Roman" w:cs="Arial"/>
                <w:sz w:val="22"/>
                <w:lang w:eastAsia="en-GB"/>
              </w:rPr>
            </w:pPr>
          </w:p>
        </w:tc>
        <w:tc>
          <w:tcPr>
            <w:tcW w:w="519" w:type="dxa"/>
          </w:tcPr>
          <w:p w14:paraId="67E4679D" w14:textId="25F5F9FC" w:rsidR="001A212C" w:rsidRPr="0096298F" w:rsidRDefault="008E6321" w:rsidP="002E08A9">
            <w:pPr>
              <w:spacing w:before="60"/>
              <w:rPr>
                <w:rFonts w:eastAsia="Times New Roman" w:cs="Arial"/>
                <w:sz w:val="22"/>
                <w:lang w:eastAsia="en-GB"/>
              </w:rPr>
            </w:pPr>
            <w:r>
              <w:rPr>
                <w:rFonts w:eastAsia="Times New Roman" w:cs="Arial"/>
                <w:sz w:val="22"/>
                <w:lang w:eastAsia="en-GB"/>
              </w:rPr>
              <w:t>2</w:t>
            </w:r>
          </w:p>
        </w:tc>
        <w:tc>
          <w:tcPr>
            <w:tcW w:w="520" w:type="dxa"/>
          </w:tcPr>
          <w:p w14:paraId="4067EF2A" w14:textId="3A144F23" w:rsidR="001A212C" w:rsidRPr="0096298F" w:rsidRDefault="008E6321" w:rsidP="002E08A9">
            <w:pPr>
              <w:spacing w:before="60"/>
              <w:rPr>
                <w:rFonts w:eastAsia="Times New Roman" w:cs="Arial"/>
                <w:sz w:val="22"/>
                <w:lang w:eastAsia="en-GB"/>
              </w:rPr>
            </w:pPr>
            <w:r>
              <w:rPr>
                <w:rFonts w:eastAsia="Times New Roman" w:cs="Arial"/>
                <w:sz w:val="22"/>
                <w:lang w:eastAsia="en-GB"/>
              </w:rPr>
              <w:t>5</w:t>
            </w:r>
          </w:p>
        </w:tc>
        <w:tc>
          <w:tcPr>
            <w:tcW w:w="520" w:type="dxa"/>
          </w:tcPr>
          <w:p w14:paraId="6E4F0522" w14:textId="24583D97" w:rsidR="001A212C" w:rsidRPr="0096298F" w:rsidRDefault="008E6321" w:rsidP="002E08A9">
            <w:pPr>
              <w:spacing w:before="60"/>
              <w:rPr>
                <w:rFonts w:eastAsia="Times New Roman" w:cs="Arial"/>
                <w:sz w:val="22"/>
                <w:lang w:eastAsia="en-GB"/>
              </w:rPr>
            </w:pPr>
            <w:r>
              <w:rPr>
                <w:rFonts w:eastAsia="Times New Roman" w:cs="Arial"/>
                <w:sz w:val="22"/>
                <w:lang w:eastAsia="en-GB"/>
              </w:rPr>
              <w:t>10</w:t>
            </w:r>
          </w:p>
        </w:tc>
        <w:tc>
          <w:tcPr>
            <w:tcW w:w="1418" w:type="dxa"/>
          </w:tcPr>
          <w:p w14:paraId="6884D240" w14:textId="77777777" w:rsidR="001A212C" w:rsidRPr="0096298F" w:rsidRDefault="001A212C" w:rsidP="002E08A9">
            <w:pPr>
              <w:spacing w:before="60"/>
              <w:rPr>
                <w:rFonts w:eastAsia="Times New Roman" w:cs="Arial"/>
                <w:sz w:val="22"/>
                <w:lang w:eastAsia="en-GB"/>
              </w:rPr>
            </w:pPr>
          </w:p>
        </w:tc>
      </w:tr>
      <w:tr w:rsidR="00B81ABF" w:rsidRPr="002E08A9" w14:paraId="42393E85" w14:textId="77777777" w:rsidTr="000E4886">
        <w:trPr>
          <w:trHeight w:val="680"/>
          <w:jc w:val="center"/>
        </w:trPr>
        <w:tc>
          <w:tcPr>
            <w:tcW w:w="1694" w:type="dxa"/>
          </w:tcPr>
          <w:p w14:paraId="16051F5F" w14:textId="77777777" w:rsidR="00B81ABF" w:rsidRPr="006D64E0" w:rsidRDefault="00D55887" w:rsidP="002E08A9">
            <w:pPr>
              <w:spacing w:before="60"/>
              <w:rPr>
                <w:rFonts w:eastAsia="Times New Roman" w:cs="Arial"/>
                <w:sz w:val="22"/>
              </w:rPr>
            </w:pPr>
            <w:r w:rsidRPr="006D64E0">
              <w:rPr>
                <w:sz w:val="22"/>
                <w:lang w:val="en" w:eastAsia="en-GB"/>
              </w:rPr>
              <w:t xml:space="preserve">Child, young </w:t>
            </w:r>
            <w:proofErr w:type="gramStart"/>
            <w:r w:rsidRPr="006D64E0">
              <w:rPr>
                <w:sz w:val="22"/>
                <w:lang w:val="en" w:eastAsia="en-GB"/>
              </w:rPr>
              <w:t>person</w:t>
            </w:r>
            <w:proofErr w:type="gramEnd"/>
            <w:r w:rsidRPr="006D64E0">
              <w:rPr>
                <w:sz w:val="22"/>
                <w:lang w:val="en" w:eastAsia="en-GB"/>
              </w:rPr>
              <w:t xml:space="preserve"> or other learner becomes unwell with symptoms of coronavirus</w:t>
            </w:r>
            <w:r w:rsidRPr="006D64E0">
              <w:rPr>
                <w:sz w:val="22"/>
              </w:rPr>
              <w:t xml:space="preserve"> and requires personal care.</w:t>
            </w:r>
          </w:p>
        </w:tc>
        <w:tc>
          <w:tcPr>
            <w:tcW w:w="2409" w:type="dxa"/>
          </w:tcPr>
          <w:p w14:paraId="5D914C50" w14:textId="77777777" w:rsidR="007333B8" w:rsidRDefault="007333B8" w:rsidP="007333B8">
            <w:pPr>
              <w:spacing w:before="60"/>
              <w:rPr>
                <w:rFonts w:eastAsia="Times New Roman" w:cs="Arial"/>
                <w:sz w:val="22"/>
              </w:rPr>
            </w:pPr>
            <w:r>
              <w:rPr>
                <w:rFonts w:eastAsia="Times New Roman" w:cs="Arial"/>
                <w:sz w:val="22"/>
              </w:rPr>
              <w:t>Teaching, non-teaching staff, first aider</w:t>
            </w:r>
            <w:r w:rsidR="00753A5F">
              <w:rPr>
                <w:rFonts w:eastAsia="Times New Roman" w:cs="Arial"/>
                <w:sz w:val="22"/>
              </w:rPr>
              <w:t>, etc</w:t>
            </w:r>
          </w:p>
          <w:p w14:paraId="2A2979DF" w14:textId="77777777" w:rsidR="00B81ABF" w:rsidRPr="006D64E0" w:rsidRDefault="007333B8" w:rsidP="007333B8">
            <w:pPr>
              <w:rPr>
                <w:rFonts w:eastAsia="Times New Roman" w:cs="Arial"/>
                <w:sz w:val="22"/>
              </w:rPr>
            </w:pPr>
            <w:r>
              <w:rPr>
                <w:rFonts w:eastAsia="Times New Roman" w:cs="Arial"/>
                <w:sz w:val="22"/>
              </w:rPr>
              <w:t>Illness – flu like symptoms through to fatality.</w:t>
            </w:r>
          </w:p>
        </w:tc>
        <w:tc>
          <w:tcPr>
            <w:tcW w:w="3612" w:type="dxa"/>
          </w:tcPr>
          <w:p w14:paraId="14352D91" w14:textId="77777777" w:rsidR="00D55887" w:rsidRPr="00753A5F" w:rsidRDefault="00D55887" w:rsidP="00753A5F">
            <w:pPr>
              <w:pStyle w:val="Bullet"/>
              <w:numPr>
                <w:ilvl w:val="0"/>
                <w:numId w:val="0"/>
              </w:numPr>
              <w:spacing w:before="60" w:after="60"/>
              <w:rPr>
                <w:color w:val="FF0000"/>
                <w:sz w:val="22"/>
                <w:lang w:val="en"/>
              </w:rPr>
            </w:pPr>
            <w:r w:rsidRPr="00753A5F">
              <w:rPr>
                <w:color w:val="FF0000"/>
                <w:sz w:val="22"/>
                <w:lang w:val="en"/>
              </w:rPr>
              <w:t>PPE is only needed in a very small number of cases including:</w:t>
            </w:r>
          </w:p>
          <w:p w14:paraId="5721C713" w14:textId="77777777" w:rsidR="00753A5F" w:rsidRPr="00753A5F" w:rsidRDefault="00D55887" w:rsidP="00753A5F">
            <w:pPr>
              <w:pStyle w:val="Bullet"/>
              <w:spacing w:before="60" w:after="60"/>
              <w:ind w:left="357" w:hanging="357"/>
              <w:rPr>
                <w:color w:val="FF0000"/>
                <w:sz w:val="22"/>
                <w:lang w:val="en"/>
              </w:rPr>
            </w:pPr>
            <w:r w:rsidRPr="00753A5F">
              <w:rPr>
                <w:color w:val="FF0000"/>
                <w:sz w:val="22"/>
                <w:lang w:val="en"/>
              </w:rPr>
              <w:t xml:space="preserve">if a child, young </w:t>
            </w:r>
            <w:proofErr w:type="gramStart"/>
            <w:r w:rsidRPr="00753A5F">
              <w:rPr>
                <w:color w:val="FF0000"/>
                <w:sz w:val="22"/>
                <w:lang w:val="en"/>
              </w:rPr>
              <w:t>person</w:t>
            </w:r>
            <w:proofErr w:type="gramEnd"/>
            <w:r w:rsidRPr="00753A5F">
              <w:rPr>
                <w:color w:val="FF0000"/>
                <w:sz w:val="22"/>
                <w:lang w:val="en"/>
              </w:rPr>
              <w:t xml:space="preserve"> or other learner becomes unwell with symptoms of coronavirus while in their setting and needs direct personal care until they can return home. A fluid-resistant surgical face mask should be worn by the supervising adult if </w:t>
            </w:r>
            <w:r w:rsidR="005570DA" w:rsidRPr="00753A5F">
              <w:rPr>
                <w:color w:val="FF0000"/>
                <w:sz w:val="22"/>
                <w:lang w:val="en"/>
              </w:rPr>
              <w:t>2</w:t>
            </w:r>
            <w:r w:rsidRPr="00753A5F">
              <w:rPr>
                <w:color w:val="FF0000"/>
                <w:sz w:val="22"/>
                <w:lang w:val="en"/>
              </w:rPr>
              <w:t xml:space="preserve"> </w:t>
            </w:r>
            <w:r w:rsidR="00753A5F" w:rsidRPr="00753A5F">
              <w:rPr>
                <w:color w:val="FF0000"/>
                <w:sz w:val="22"/>
                <w:lang w:val="en"/>
              </w:rPr>
              <w:t>meters</w:t>
            </w:r>
            <w:r w:rsidRPr="00753A5F">
              <w:rPr>
                <w:color w:val="FF0000"/>
                <w:sz w:val="22"/>
                <w:lang w:val="en"/>
              </w:rPr>
              <w:t xml:space="preserve"> cannot be maintained. </w:t>
            </w:r>
          </w:p>
          <w:p w14:paraId="45DF14F8" w14:textId="77777777" w:rsidR="00753A5F" w:rsidRPr="00753A5F" w:rsidRDefault="00D55887" w:rsidP="00753A5F">
            <w:pPr>
              <w:pStyle w:val="Bullet"/>
              <w:spacing w:before="60" w:after="60"/>
              <w:ind w:left="357" w:hanging="357"/>
              <w:rPr>
                <w:color w:val="FF0000"/>
                <w:sz w:val="22"/>
                <w:lang w:val="en"/>
              </w:rPr>
            </w:pPr>
            <w:r w:rsidRPr="00753A5F">
              <w:rPr>
                <w:color w:val="FF0000"/>
                <w:sz w:val="22"/>
                <w:lang w:val="en"/>
              </w:rPr>
              <w:t xml:space="preserve">If contact with the child or young person is necessary, </w:t>
            </w:r>
            <w:r w:rsidRPr="00753A5F">
              <w:rPr>
                <w:color w:val="FF0000"/>
                <w:sz w:val="22"/>
                <w:lang w:val="en"/>
              </w:rPr>
              <w:lastRenderedPageBreak/>
              <w:t xml:space="preserve">then disposable gloves, a disposable apron and a fluid-resistant surgical face mask should be worn by the supervising adult. </w:t>
            </w:r>
          </w:p>
          <w:p w14:paraId="1A344B9B" w14:textId="77777777" w:rsidR="00B81ABF" w:rsidRPr="006D64E0" w:rsidRDefault="00D55887" w:rsidP="00753A5F">
            <w:pPr>
              <w:pStyle w:val="Bullet"/>
              <w:spacing w:before="60" w:after="60"/>
              <w:ind w:left="357" w:hanging="357"/>
              <w:rPr>
                <w:lang w:val="en"/>
              </w:rPr>
            </w:pPr>
            <w:r w:rsidRPr="00753A5F">
              <w:rPr>
                <w:color w:val="FF0000"/>
                <w:sz w:val="22"/>
                <w:lang w:val="en"/>
              </w:rPr>
              <w:t>If a risk assessment determines that there is a risk of splashing to the eyes, for example from coughing, spitting, or vomiting, then eye protection should also be worn</w:t>
            </w:r>
          </w:p>
        </w:tc>
        <w:tc>
          <w:tcPr>
            <w:tcW w:w="3613" w:type="dxa"/>
          </w:tcPr>
          <w:p w14:paraId="63454728" w14:textId="5EF39306" w:rsidR="00B81ABF" w:rsidRPr="00EF5C41" w:rsidRDefault="004A266C" w:rsidP="0096298F">
            <w:pPr>
              <w:numPr>
                <w:ilvl w:val="0"/>
                <w:numId w:val="9"/>
              </w:numPr>
              <w:spacing w:before="60" w:after="60"/>
              <w:ind w:left="357" w:hanging="357"/>
              <w:rPr>
                <w:rFonts w:eastAsia="Times New Roman" w:cs="Arial"/>
                <w:sz w:val="22"/>
                <w:lang w:eastAsia="en-GB"/>
              </w:rPr>
            </w:pPr>
            <w:r>
              <w:rPr>
                <w:rFonts w:eastAsia="Times New Roman" w:cs="Arial"/>
                <w:sz w:val="22"/>
                <w:lang w:eastAsia="en-GB"/>
              </w:rPr>
              <w:lastRenderedPageBreak/>
              <w:t>PPE is available for staff in First Aid positions</w:t>
            </w:r>
          </w:p>
        </w:tc>
        <w:tc>
          <w:tcPr>
            <w:tcW w:w="1425" w:type="dxa"/>
          </w:tcPr>
          <w:p w14:paraId="73C7BF2A" w14:textId="77777777" w:rsidR="00B81ABF" w:rsidRPr="0096298F" w:rsidRDefault="00B81ABF" w:rsidP="002E08A9">
            <w:pPr>
              <w:spacing w:before="60"/>
              <w:rPr>
                <w:rFonts w:eastAsia="Times New Roman" w:cs="Arial"/>
                <w:sz w:val="22"/>
                <w:lang w:eastAsia="en-GB"/>
              </w:rPr>
            </w:pPr>
          </w:p>
        </w:tc>
        <w:tc>
          <w:tcPr>
            <w:tcW w:w="519" w:type="dxa"/>
          </w:tcPr>
          <w:p w14:paraId="50FDB534" w14:textId="683FA1AB" w:rsidR="00B81ABF" w:rsidRPr="0096298F" w:rsidRDefault="008E6321" w:rsidP="002E08A9">
            <w:pPr>
              <w:spacing w:before="60"/>
              <w:rPr>
                <w:rFonts w:eastAsia="Times New Roman" w:cs="Arial"/>
                <w:sz w:val="22"/>
                <w:lang w:eastAsia="en-GB"/>
              </w:rPr>
            </w:pPr>
            <w:r>
              <w:rPr>
                <w:rFonts w:eastAsia="Times New Roman" w:cs="Arial"/>
                <w:sz w:val="22"/>
                <w:lang w:eastAsia="en-GB"/>
              </w:rPr>
              <w:t>2</w:t>
            </w:r>
          </w:p>
        </w:tc>
        <w:tc>
          <w:tcPr>
            <w:tcW w:w="520" w:type="dxa"/>
          </w:tcPr>
          <w:p w14:paraId="301D6AFA" w14:textId="6C2A18D3" w:rsidR="00B81ABF" w:rsidRPr="0096298F" w:rsidRDefault="008E6321" w:rsidP="002E08A9">
            <w:pPr>
              <w:spacing w:before="60"/>
              <w:rPr>
                <w:rFonts w:eastAsia="Times New Roman" w:cs="Arial"/>
                <w:sz w:val="22"/>
                <w:lang w:eastAsia="en-GB"/>
              </w:rPr>
            </w:pPr>
            <w:r>
              <w:rPr>
                <w:rFonts w:eastAsia="Times New Roman" w:cs="Arial"/>
                <w:sz w:val="22"/>
                <w:lang w:eastAsia="en-GB"/>
              </w:rPr>
              <w:t>4</w:t>
            </w:r>
          </w:p>
        </w:tc>
        <w:tc>
          <w:tcPr>
            <w:tcW w:w="520" w:type="dxa"/>
          </w:tcPr>
          <w:p w14:paraId="739DBF8D" w14:textId="26075296" w:rsidR="00B81ABF" w:rsidRPr="0096298F" w:rsidRDefault="008E6321" w:rsidP="002E08A9">
            <w:pPr>
              <w:spacing w:before="60"/>
              <w:rPr>
                <w:rFonts w:eastAsia="Times New Roman" w:cs="Arial"/>
                <w:sz w:val="22"/>
                <w:lang w:eastAsia="en-GB"/>
              </w:rPr>
            </w:pPr>
            <w:r>
              <w:rPr>
                <w:rFonts w:eastAsia="Times New Roman" w:cs="Arial"/>
                <w:sz w:val="22"/>
                <w:lang w:eastAsia="en-GB"/>
              </w:rPr>
              <w:t>8</w:t>
            </w:r>
          </w:p>
        </w:tc>
        <w:tc>
          <w:tcPr>
            <w:tcW w:w="1418" w:type="dxa"/>
          </w:tcPr>
          <w:p w14:paraId="05CA700C" w14:textId="77777777" w:rsidR="00B81ABF" w:rsidRPr="0096298F" w:rsidRDefault="00B81ABF" w:rsidP="002E08A9">
            <w:pPr>
              <w:spacing w:before="60"/>
              <w:rPr>
                <w:rFonts w:eastAsia="Times New Roman" w:cs="Arial"/>
                <w:sz w:val="22"/>
                <w:lang w:eastAsia="en-GB"/>
              </w:rPr>
            </w:pPr>
          </w:p>
        </w:tc>
      </w:tr>
      <w:tr w:rsidR="003B4FEC" w:rsidRPr="002E08A9" w14:paraId="362C8104" w14:textId="77777777" w:rsidTr="000E4886">
        <w:trPr>
          <w:trHeight w:val="680"/>
          <w:jc w:val="center"/>
        </w:trPr>
        <w:tc>
          <w:tcPr>
            <w:tcW w:w="1694" w:type="dxa"/>
          </w:tcPr>
          <w:p w14:paraId="29205D11" w14:textId="1D0D5B7C" w:rsidR="003B4FEC" w:rsidRPr="002E08A9" w:rsidRDefault="003B4FEC" w:rsidP="003B4FEC">
            <w:pPr>
              <w:spacing w:before="60"/>
              <w:rPr>
                <w:rFonts w:eastAsia="Times New Roman" w:cs="Arial"/>
                <w:sz w:val="22"/>
              </w:rPr>
            </w:pPr>
            <w:r>
              <w:rPr>
                <w:rFonts w:eastAsia="Times New Roman" w:cs="Arial"/>
                <w:sz w:val="22"/>
              </w:rPr>
              <w:t>Airborne transmission of virus in areas where social distancing is not possible</w:t>
            </w:r>
          </w:p>
        </w:tc>
        <w:tc>
          <w:tcPr>
            <w:tcW w:w="2409" w:type="dxa"/>
          </w:tcPr>
          <w:p w14:paraId="599F2C77" w14:textId="247B5F9E" w:rsidR="003B4FEC" w:rsidRPr="002E08A9" w:rsidRDefault="003B4FEC" w:rsidP="003B4FEC">
            <w:pPr>
              <w:spacing w:before="60"/>
              <w:rPr>
                <w:rFonts w:eastAsia="Times New Roman" w:cs="Arial"/>
                <w:sz w:val="22"/>
              </w:rPr>
            </w:pPr>
            <w:r>
              <w:rPr>
                <w:rFonts w:eastAsia="Times New Roman" w:cs="Arial"/>
                <w:sz w:val="22"/>
              </w:rPr>
              <w:t xml:space="preserve">Students, </w:t>
            </w:r>
            <w:proofErr w:type="gramStart"/>
            <w:r>
              <w:rPr>
                <w:rFonts w:eastAsia="Times New Roman" w:cs="Arial"/>
                <w:sz w:val="22"/>
              </w:rPr>
              <w:t>staff</w:t>
            </w:r>
            <w:proofErr w:type="gramEnd"/>
            <w:r>
              <w:rPr>
                <w:rFonts w:eastAsia="Times New Roman" w:cs="Arial"/>
                <w:sz w:val="22"/>
              </w:rPr>
              <w:t xml:space="preserve"> and Visitors</w:t>
            </w:r>
          </w:p>
        </w:tc>
        <w:tc>
          <w:tcPr>
            <w:tcW w:w="3612" w:type="dxa"/>
          </w:tcPr>
          <w:p w14:paraId="4A79C286" w14:textId="2C0FF363" w:rsidR="003B4FEC" w:rsidRPr="00EF5C41" w:rsidRDefault="003B4FEC" w:rsidP="003B4FEC">
            <w:pPr>
              <w:numPr>
                <w:ilvl w:val="0"/>
                <w:numId w:val="9"/>
              </w:numPr>
              <w:spacing w:before="60" w:after="60"/>
              <w:ind w:left="357" w:hanging="357"/>
              <w:rPr>
                <w:rFonts w:eastAsia="Times New Roman" w:cs="Arial"/>
                <w:sz w:val="22"/>
                <w:lang w:eastAsia="en-GB"/>
              </w:rPr>
            </w:pPr>
            <w:r w:rsidRPr="00220C0E">
              <w:rPr>
                <w:rFonts w:eastAsia="Times New Roman" w:cs="Arial"/>
                <w:color w:val="FF0000"/>
                <w:sz w:val="22"/>
                <w:lang w:eastAsia="en-GB"/>
              </w:rPr>
              <w:t xml:space="preserve">Students </w:t>
            </w:r>
            <w:r>
              <w:rPr>
                <w:rFonts w:eastAsia="Times New Roman" w:cs="Arial"/>
                <w:color w:val="FF0000"/>
                <w:sz w:val="22"/>
                <w:lang w:eastAsia="en-GB"/>
              </w:rPr>
              <w:t xml:space="preserve">and staff </w:t>
            </w:r>
            <w:r w:rsidRPr="003B4FEC">
              <w:rPr>
                <w:rFonts w:eastAsia="Times New Roman" w:cs="Arial"/>
                <w:b/>
                <w:bCs/>
                <w:color w:val="FF0000"/>
                <w:sz w:val="22"/>
                <w:u w:val="single"/>
                <w:lang w:eastAsia="en-GB"/>
              </w:rPr>
              <w:t>must</w:t>
            </w:r>
            <w:r>
              <w:rPr>
                <w:rFonts w:eastAsia="Times New Roman" w:cs="Arial"/>
                <w:color w:val="FF0000"/>
                <w:sz w:val="22"/>
                <w:lang w:eastAsia="en-GB"/>
              </w:rPr>
              <w:t xml:space="preserve"> </w:t>
            </w:r>
            <w:r w:rsidRPr="00220C0E">
              <w:rPr>
                <w:rFonts w:eastAsia="Times New Roman" w:cs="Arial"/>
                <w:color w:val="FF0000"/>
                <w:sz w:val="22"/>
                <w:lang w:eastAsia="en-GB"/>
              </w:rPr>
              <w:t>wear face coverings in communal areas such as corridors and dining rooms and toilets</w:t>
            </w:r>
            <w:r>
              <w:rPr>
                <w:rFonts w:eastAsia="Times New Roman" w:cs="Arial"/>
                <w:color w:val="FF0000"/>
                <w:sz w:val="22"/>
                <w:lang w:eastAsia="en-GB"/>
              </w:rPr>
              <w:t xml:space="preserve"> in line with current restrictions due to Tier 1 situation being applied to Sandwell.</w:t>
            </w:r>
          </w:p>
        </w:tc>
        <w:tc>
          <w:tcPr>
            <w:tcW w:w="3613" w:type="dxa"/>
          </w:tcPr>
          <w:p w14:paraId="6525236B" w14:textId="77777777" w:rsidR="003B4FEC" w:rsidRPr="003819B7" w:rsidRDefault="003B4FEC" w:rsidP="003B4FEC">
            <w:pPr>
              <w:numPr>
                <w:ilvl w:val="0"/>
                <w:numId w:val="9"/>
              </w:numPr>
              <w:spacing w:before="60" w:after="60"/>
              <w:ind w:left="357" w:hanging="357"/>
              <w:rPr>
                <w:rFonts w:eastAsia="Times New Roman" w:cs="Arial"/>
                <w:color w:val="FF0000"/>
                <w:sz w:val="22"/>
                <w:lang w:eastAsia="en-GB"/>
              </w:rPr>
            </w:pPr>
            <w:r w:rsidRPr="003819B7">
              <w:rPr>
                <w:rFonts w:eastAsia="Times New Roman" w:cs="Arial"/>
                <w:color w:val="FF0000"/>
                <w:sz w:val="22"/>
                <w:lang w:eastAsia="en-GB"/>
              </w:rPr>
              <w:t>Training for staff and students on how to safely apply and remove face coverings.</w:t>
            </w:r>
          </w:p>
          <w:p w14:paraId="3C285ABC" w14:textId="57BE0959" w:rsidR="003B4FEC" w:rsidRPr="00EF5C41" w:rsidRDefault="003B4FEC" w:rsidP="003B4FEC">
            <w:pPr>
              <w:numPr>
                <w:ilvl w:val="0"/>
                <w:numId w:val="9"/>
              </w:numPr>
              <w:spacing w:before="60" w:after="60"/>
              <w:ind w:left="357" w:hanging="357"/>
              <w:rPr>
                <w:rFonts w:eastAsia="Times New Roman" w:cs="Arial"/>
                <w:sz w:val="22"/>
                <w:lang w:eastAsia="en-GB"/>
              </w:rPr>
            </w:pPr>
            <w:r w:rsidRPr="003819B7">
              <w:rPr>
                <w:rFonts w:eastAsia="Times New Roman" w:cs="Arial"/>
                <w:color w:val="FF0000"/>
                <w:sz w:val="22"/>
                <w:lang w:eastAsia="en-GB"/>
              </w:rPr>
              <w:t>Reminders that social distancing rules still apply</w:t>
            </w:r>
          </w:p>
        </w:tc>
        <w:tc>
          <w:tcPr>
            <w:tcW w:w="1425" w:type="dxa"/>
          </w:tcPr>
          <w:p w14:paraId="732D9FC8" w14:textId="24D8C521" w:rsidR="003B4FEC" w:rsidRPr="0096298F" w:rsidRDefault="003B4FEC" w:rsidP="003B4FEC">
            <w:pPr>
              <w:spacing w:before="60"/>
              <w:rPr>
                <w:rFonts w:eastAsia="Times New Roman" w:cs="Arial"/>
                <w:sz w:val="22"/>
                <w:lang w:eastAsia="en-GB"/>
              </w:rPr>
            </w:pPr>
            <w:r w:rsidRPr="003819B7">
              <w:rPr>
                <w:rFonts w:eastAsia="Times New Roman" w:cs="Arial"/>
                <w:color w:val="FF0000"/>
                <w:sz w:val="22"/>
                <w:lang w:eastAsia="en-GB"/>
              </w:rPr>
              <w:t>Form Tutors and HOY</w:t>
            </w:r>
          </w:p>
        </w:tc>
        <w:tc>
          <w:tcPr>
            <w:tcW w:w="519" w:type="dxa"/>
          </w:tcPr>
          <w:p w14:paraId="3857B26B" w14:textId="032898D6" w:rsidR="003B4FEC" w:rsidRPr="003819B7" w:rsidRDefault="003B4FEC" w:rsidP="003B4FEC">
            <w:pPr>
              <w:spacing w:before="60"/>
              <w:rPr>
                <w:rFonts w:eastAsia="Times New Roman" w:cs="Arial"/>
                <w:color w:val="FF0000"/>
                <w:sz w:val="22"/>
                <w:lang w:eastAsia="en-GB"/>
              </w:rPr>
            </w:pPr>
            <w:r w:rsidRPr="003819B7">
              <w:rPr>
                <w:rFonts w:eastAsia="Times New Roman" w:cs="Arial"/>
                <w:color w:val="FF0000"/>
                <w:sz w:val="22"/>
                <w:lang w:eastAsia="en-GB"/>
              </w:rPr>
              <w:t>3</w:t>
            </w:r>
          </w:p>
        </w:tc>
        <w:tc>
          <w:tcPr>
            <w:tcW w:w="520" w:type="dxa"/>
          </w:tcPr>
          <w:p w14:paraId="176488F7" w14:textId="12C9CAB0" w:rsidR="003B4FEC" w:rsidRPr="003819B7" w:rsidRDefault="003B4FEC" w:rsidP="003B4FEC">
            <w:pPr>
              <w:spacing w:before="60"/>
              <w:rPr>
                <w:rFonts w:eastAsia="Times New Roman" w:cs="Arial"/>
                <w:color w:val="FF0000"/>
                <w:sz w:val="22"/>
                <w:lang w:eastAsia="en-GB"/>
              </w:rPr>
            </w:pPr>
            <w:r w:rsidRPr="003819B7">
              <w:rPr>
                <w:rFonts w:eastAsia="Times New Roman" w:cs="Arial"/>
                <w:color w:val="FF0000"/>
                <w:sz w:val="22"/>
                <w:lang w:eastAsia="en-GB"/>
              </w:rPr>
              <w:t>3</w:t>
            </w:r>
          </w:p>
        </w:tc>
        <w:tc>
          <w:tcPr>
            <w:tcW w:w="520" w:type="dxa"/>
          </w:tcPr>
          <w:p w14:paraId="06E73A42" w14:textId="6271843F" w:rsidR="003B4FEC" w:rsidRPr="003819B7" w:rsidRDefault="003B4FEC" w:rsidP="003B4FEC">
            <w:pPr>
              <w:spacing w:before="60"/>
              <w:rPr>
                <w:rFonts w:eastAsia="Times New Roman" w:cs="Arial"/>
                <w:color w:val="FF0000"/>
                <w:sz w:val="22"/>
                <w:lang w:eastAsia="en-GB"/>
              </w:rPr>
            </w:pPr>
            <w:r w:rsidRPr="003819B7">
              <w:rPr>
                <w:rFonts w:eastAsia="Times New Roman" w:cs="Arial"/>
                <w:color w:val="FF0000"/>
                <w:sz w:val="22"/>
                <w:lang w:eastAsia="en-GB"/>
              </w:rPr>
              <w:t>9</w:t>
            </w:r>
          </w:p>
        </w:tc>
        <w:tc>
          <w:tcPr>
            <w:tcW w:w="1418" w:type="dxa"/>
          </w:tcPr>
          <w:p w14:paraId="6FB2B73D" w14:textId="2799A0BE" w:rsidR="003B4FEC" w:rsidRPr="003819B7" w:rsidRDefault="003B4FEC" w:rsidP="003B4FEC">
            <w:pPr>
              <w:spacing w:before="60"/>
              <w:rPr>
                <w:rFonts w:eastAsia="Times New Roman" w:cs="Arial"/>
                <w:color w:val="FF0000"/>
                <w:sz w:val="22"/>
                <w:lang w:eastAsia="en-GB"/>
              </w:rPr>
            </w:pPr>
            <w:r>
              <w:rPr>
                <w:rFonts w:eastAsia="Times New Roman" w:cs="Arial"/>
                <w:color w:val="FF0000"/>
                <w:sz w:val="22"/>
                <w:lang w:eastAsia="en-GB"/>
              </w:rPr>
              <w:t>15</w:t>
            </w:r>
            <w:r w:rsidRPr="003B4FEC">
              <w:rPr>
                <w:rFonts w:eastAsia="Times New Roman" w:cs="Arial"/>
                <w:color w:val="FF0000"/>
                <w:sz w:val="22"/>
                <w:vertAlign w:val="superscript"/>
                <w:lang w:eastAsia="en-GB"/>
              </w:rPr>
              <w:t>th</w:t>
            </w:r>
            <w:r>
              <w:rPr>
                <w:rFonts w:eastAsia="Times New Roman" w:cs="Arial"/>
                <w:color w:val="FF0000"/>
                <w:sz w:val="22"/>
                <w:lang w:eastAsia="en-GB"/>
              </w:rPr>
              <w:t xml:space="preserve"> </w:t>
            </w:r>
            <w:r w:rsidRPr="003819B7">
              <w:rPr>
                <w:rFonts w:eastAsia="Times New Roman" w:cs="Arial"/>
                <w:color w:val="FF0000"/>
                <w:sz w:val="22"/>
                <w:lang w:eastAsia="en-GB"/>
              </w:rPr>
              <w:t xml:space="preserve">Sept </w:t>
            </w:r>
          </w:p>
        </w:tc>
      </w:tr>
      <w:tr w:rsidR="003B4FEC" w:rsidRPr="002E08A9" w14:paraId="3C302256" w14:textId="77777777" w:rsidTr="000E4886">
        <w:trPr>
          <w:trHeight w:val="680"/>
          <w:jc w:val="center"/>
        </w:trPr>
        <w:tc>
          <w:tcPr>
            <w:tcW w:w="1694" w:type="dxa"/>
          </w:tcPr>
          <w:p w14:paraId="645E58FB" w14:textId="2EACA928" w:rsidR="003B4FEC" w:rsidRDefault="003B4FEC" w:rsidP="003B4FEC">
            <w:pPr>
              <w:spacing w:before="60"/>
              <w:rPr>
                <w:rFonts w:eastAsia="Times New Roman" w:cs="Arial"/>
                <w:sz w:val="22"/>
              </w:rPr>
            </w:pPr>
          </w:p>
        </w:tc>
        <w:tc>
          <w:tcPr>
            <w:tcW w:w="2409" w:type="dxa"/>
          </w:tcPr>
          <w:p w14:paraId="12888FEB" w14:textId="36066710" w:rsidR="003B4FEC" w:rsidRPr="002E08A9" w:rsidRDefault="003B4FEC" w:rsidP="003B4FEC">
            <w:pPr>
              <w:spacing w:before="60"/>
              <w:rPr>
                <w:rFonts w:eastAsia="Times New Roman" w:cs="Arial"/>
                <w:sz w:val="22"/>
              </w:rPr>
            </w:pPr>
          </w:p>
        </w:tc>
        <w:tc>
          <w:tcPr>
            <w:tcW w:w="3612" w:type="dxa"/>
          </w:tcPr>
          <w:p w14:paraId="1C05F214" w14:textId="70422EB2" w:rsidR="003B4FEC" w:rsidRPr="00EF5C41" w:rsidRDefault="003B4FEC" w:rsidP="003B4FEC">
            <w:pPr>
              <w:numPr>
                <w:ilvl w:val="0"/>
                <w:numId w:val="9"/>
              </w:numPr>
              <w:spacing w:before="60" w:after="60"/>
              <w:ind w:left="357" w:hanging="357"/>
              <w:rPr>
                <w:rFonts w:eastAsia="Times New Roman" w:cs="Arial"/>
                <w:sz w:val="22"/>
                <w:lang w:eastAsia="en-GB"/>
              </w:rPr>
            </w:pPr>
          </w:p>
        </w:tc>
        <w:tc>
          <w:tcPr>
            <w:tcW w:w="3613" w:type="dxa"/>
          </w:tcPr>
          <w:p w14:paraId="2B24BC96" w14:textId="77777777" w:rsidR="003B4FEC" w:rsidRPr="00EF5C41" w:rsidRDefault="003B4FEC" w:rsidP="003B4FEC">
            <w:pPr>
              <w:numPr>
                <w:ilvl w:val="0"/>
                <w:numId w:val="9"/>
              </w:numPr>
              <w:spacing w:before="60" w:after="60"/>
              <w:ind w:left="357" w:hanging="357"/>
              <w:rPr>
                <w:rFonts w:eastAsia="Times New Roman" w:cs="Arial"/>
                <w:sz w:val="22"/>
                <w:lang w:eastAsia="en-GB"/>
              </w:rPr>
            </w:pPr>
          </w:p>
        </w:tc>
        <w:tc>
          <w:tcPr>
            <w:tcW w:w="1425" w:type="dxa"/>
          </w:tcPr>
          <w:p w14:paraId="3B639FBB" w14:textId="77777777" w:rsidR="003B4FEC" w:rsidRPr="0096298F" w:rsidRDefault="003B4FEC" w:rsidP="003B4FEC">
            <w:pPr>
              <w:spacing w:before="60"/>
              <w:rPr>
                <w:rFonts w:eastAsia="Times New Roman" w:cs="Arial"/>
                <w:sz w:val="22"/>
                <w:lang w:eastAsia="en-GB"/>
              </w:rPr>
            </w:pPr>
          </w:p>
        </w:tc>
        <w:tc>
          <w:tcPr>
            <w:tcW w:w="519" w:type="dxa"/>
          </w:tcPr>
          <w:p w14:paraId="77F3AF95" w14:textId="77777777" w:rsidR="003B4FEC" w:rsidRPr="0096298F" w:rsidRDefault="003B4FEC" w:rsidP="003B4FEC">
            <w:pPr>
              <w:spacing w:before="60"/>
              <w:rPr>
                <w:rFonts w:eastAsia="Times New Roman" w:cs="Arial"/>
                <w:sz w:val="22"/>
                <w:lang w:eastAsia="en-GB"/>
              </w:rPr>
            </w:pPr>
          </w:p>
        </w:tc>
        <w:tc>
          <w:tcPr>
            <w:tcW w:w="520" w:type="dxa"/>
          </w:tcPr>
          <w:p w14:paraId="5AA3E17C" w14:textId="77777777" w:rsidR="003B4FEC" w:rsidRPr="0096298F" w:rsidRDefault="003B4FEC" w:rsidP="003B4FEC">
            <w:pPr>
              <w:spacing w:before="60"/>
              <w:rPr>
                <w:rFonts w:eastAsia="Times New Roman" w:cs="Arial"/>
                <w:sz w:val="22"/>
                <w:lang w:eastAsia="en-GB"/>
              </w:rPr>
            </w:pPr>
          </w:p>
        </w:tc>
        <w:tc>
          <w:tcPr>
            <w:tcW w:w="520" w:type="dxa"/>
          </w:tcPr>
          <w:p w14:paraId="5C0E43B6" w14:textId="77777777" w:rsidR="003B4FEC" w:rsidRPr="0096298F" w:rsidRDefault="003B4FEC" w:rsidP="003B4FEC">
            <w:pPr>
              <w:spacing w:before="60"/>
              <w:rPr>
                <w:rFonts w:eastAsia="Times New Roman" w:cs="Arial"/>
                <w:sz w:val="22"/>
                <w:lang w:eastAsia="en-GB"/>
              </w:rPr>
            </w:pPr>
          </w:p>
        </w:tc>
        <w:tc>
          <w:tcPr>
            <w:tcW w:w="1418" w:type="dxa"/>
          </w:tcPr>
          <w:p w14:paraId="2A488C03" w14:textId="77777777" w:rsidR="003B4FEC" w:rsidRPr="0096298F" w:rsidRDefault="003B4FEC" w:rsidP="003B4FEC">
            <w:pPr>
              <w:spacing w:before="60"/>
              <w:rPr>
                <w:rFonts w:eastAsia="Times New Roman" w:cs="Arial"/>
                <w:sz w:val="22"/>
                <w:lang w:eastAsia="en-GB"/>
              </w:rPr>
            </w:pPr>
          </w:p>
        </w:tc>
      </w:tr>
      <w:tr w:rsidR="003B4FEC" w:rsidRPr="002E08A9" w14:paraId="38EA45C9" w14:textId="77777777" w:rsidTr="000E4886">
        <w:trPr>
          <w:trHeight w:val="680"/>
          <w:jc w:val="center"/>
        </w:trPr>
        <w:tc>
          <w:tcPr>
            <w:tcW w:w="1694" w:type="dxa"/>
          </w:tcPr>
          <w:p w14:paraId="1DA20F84" w14:textId="77777777" w:rsidR="003B4FEC" w:rsidRDefault="003B4FEC" w:rsidP="003B4FEC">
            <w:pPr>
              <w:spacing w:before="60"/>
              <w:rPr>
                <w:rFonts w:eastAsia="Times New Roman" w:cs="Arial"/>
                <w:sz w:val="22"/>
              </w:rPr>
            </w:pPr>
            <w:r>
              <w:rPr>
                <w:rFonts w:eastAsia="Times New Roman" w:cs="Arial"/>
                <w:sz w:val="22"/>
              </w:rPr>
              <w:t>Other school specific</w:t>
            </w:r>
          </w:p>
        </w:tc>
        <w:tc>
          <w:tcPr>
            <w:tcW w:w="2409" w:type="dxa"/>
          </w:tcPr>
          <w:p w14:paraId="6D39FF5C" w14:textId="77777777" w:rsidR="003B4FEC" w:rsidRPr="002E08A9" w:rsidRDefault="003B4FEC" w:rsidP="003B4FEC">
            <w:pPr>
              <w:spacing w:before="60"/>
              <w:rPr>
                <w:rFonts w:eastAsia="Times New Roman" w:cs="Arial"/>
                <w:sz w:val="22"/>
              </w:rPr>
            </w:pPr>
          </w:p>
        </w:tc>
        <w:tc>
          <w:tcPr>
            <w:tcW w:w="3612" w:type="dxa"/>
          </w:tcPr>
          <w:p w14:paraId="65066667" w14:textId="77777777" w:rsidR="003B4FEC" w:rsidRPr="00EF5C41" w:rsidRDefault="003B4FEC" w:rsidP="003B4FEC">
            <w:pPr>
              <w:numPr>
                <w:ilvl w:val="0"/>
                <w:numId w:val="9"/>
              </w:numPr>
              <w:spacing w:before="60" w:after="60"/>
              <w:ind w:left="357" w:hanging="357"/>
              <w:rPr>
                <w:rFonts w:eastAsia="Times New Roman" w:cs="Arial"/>
                <w:sz w:val="22"/>
                <w:lang w:eastAsia="en-GB"/>
              </w:rPr>
            </w:pPr>
          </w:p>
        </w:tc>
        <w:tc>
          <w:tcPr>
            <w:tcW w:w="3613" w:type="dxa"/>
          </w:tcPr>
          <w:p w14:paraId="41937288" w14:textId="77777777" w:rsidR="003B4FEC" w:rsidRPr="00EF5C41" w:rsidRDefault="003B4FEC" w:rsidP="003B4FEC">
            <w:pPr>
              <w:numPr>
                <w:ilvl w:val="0"/>
                <w:numId w:val="9"/>
              </w:numPr>
              <w:spacing w:before="60" w:after="60"/>
              <w:ind w:left="357" w:hanging="357"/>
              <w:rPr>
                <w:rFonts w:eastAsia="Times New Roman" w:cs="Arial"/>
                <w:sz w:val="22"/>
                <w:lang w:eastAsia="en-GB"/>
              </w:rPr>
            </w:pPr>
          </w:p>
        </w:tc>
        <w:tc>
          <w:tcPr>
            <w:tcW w:w="1425" w:type="dxa"/>
          </w:tcPr>
          <w:p w14:paraId="509DA193" w14:textId="77777777" w:rsidR="003B4FEC" w:rsidRPr="0096298F" w:rsidRDefault="003B4FEC" w:rsidP="003B4FEC">
            <w:pPr>
              <w:spacing w:before="60"/>
              <w:rPr>
                <w:rFonts w:eastAsia="Times New Roman" w:cs="Arial"/>
                <w:sz w:val="22"/>
                <w:lang w:eastAsia="en-GB"/>
              </w:rPr>
            </w:pPr>
          </w:p>
        </w:tc>
        <w:tc>
          <w:tcPr>
            <w:tcW w:w="519" w:type="dxa"/>
          </w:tcPr>
          <w:p w14:paraId="4A4C59E5" w14:textId="77777777" w:rsidR="003B4FEC" w:rsidRPr="0096298F" w:rsidRDefault="003B4FEC" w:rsidP="003B4FEC">
            <w:pPr>
              <w:spacing w:before="60"/>
              <w:rPr>
                <w:rFonts w:eastAsia="Times New Roman" w:cs="Arial"/>
                <w:sz w:val="22"/>
                <w:lang w:eastAsia="en-GB"/>
              </w:rPr>
            </w:pPr>
          </w:p>
        </w:tc>
        <w:tc>
          <w:tcPr>
            <w:tcW w:w="520" w:type="dxa"/>
          </w:tcPr>
          <w:p w14:paraId="6E2189B2" w14:textId="77777777" w:rsidR="003B4FEC" w:rsidRPr="0096298F" w:rsidRDefault="003B4FEC" w:rsidP="003B4FEC">
            <w:pPr>
              <w:spacing w:before="60"/>
              <w:rPr>
                <w:rFonts w:eastAsia="Times New Roman" w:cs="Arial"/>
                <w:sz w:val="22"/>
                <w:lang w:eastAsia="en-GB"/>
              </w:rPr>
            </w:pPr>
          </w:p>
        </w:tc>
        <w:tc>
          <w:tcPr>
            <w:tcW w:w="520" w:type="dxa"/>
          </w:tcPr>
          <w:p w14:paraId="17AC53E6" w14:textId="77777777" w:rsidR="003B4FEC" w:rsidRPr="0096298F" w:rsidRDefault="003B4FEC" w:rsidP="003B4FEC">
            <w:pPr>
              <w:spacing w:before="60"/>
              <w:rPr>
                <w:rFonts w:eastAsia="Times New Roman" w:cs="Arial"/>
                <w:sz w:val="22"/>
                <w:lang w:eastAsia="en-GB"/>
              </w:rPr>
            </w:pPr>
          </w:p>
        </w:tc>
        <w:tc>
          <w:tcPr>
            <w:tcW w:w="1418" w:type="dxa"/>
          </w:tcPr>
          <w:p w14:paraId="491B5720" w14:textId="77777777" w:rsidR="003B4FEC" w:rsidRPr="0096298F" w:rsidRDefault="003B4FEC" w:rsidP="003B4FEC">
            <w:pPr>
              <w:spacing w:before="60"/>
              <w:rPr>
                <w:rFonts w:eastAsia="Times New Roman" w:cs="Arial"/>
                <w:sz w:val="22"/>
                <w:lang w:eastAsia="en-GB"/>
              </w:rPr>
            </w:pPr>
          </w:p>
        </w:tc>
      </w:tr>
      <w:tr w:rsidR="003B4FEC" w:rsidRPr="002E08A9" w14:paraId="41E6002E" w14:textId="77777777" w:rsidTr="000E4886">
        <w:trPr>
          <w:trHeight w:val="680"/>
          <w:jc w:val="center"/>
        </w:trPr>
        <w:tc>
          <w:tcPr>
            <w:tcW w:w="1694" w:type="dxa"/>
          </w:tcPr>
          <w:p w14:paraId="0E83FDB9" w14:textId="77777777" w:rsidR="003B4FEC" w:rsidRDefault="003B4FEC" w:rsidP="003B4FEC">
            <w:pPr>
              <w:spacing w:before="60"/>
              <w:rPr>
                <w:rFonts w:eastAsia="Times New Roman" w:cs="Arial"/>
                <w:sz w:val="22"/>
              </w:rPr>
            </w:pPr>
            <w:r>
              <w:rPr>
                <w:rFonts w:eastAsia="Times New Roman" w:cs="Arial"/>
                <w:sz w:val="22"/>
              </w:rPr>
              <w:lastRenderedPageBreak/>
              <w:t>Other school specific</w:t>
            </w:r>
          </w:p>
        </w:tc>
        <w:tc>
          <w:tcPr>
            <w:tcW w:w="2409" w:type="dxa"/>
          </w:tcPr>
          <w:p w14:paraId="78A9638B" w14:textId="77777777" w:rsidR="003B4FEC" w:rsidRPr="002E08A9" w:rsidRDefault="003B4FEC" w:rsidP="003B4FEC">
            <w:pPr>
              <w:spacing w:before="60"/>
              <w:rPr>
                <w:rFonts w:eastAsia="Times New Roman" w:cs="Arial"/>
                <w:sz w:val="22"/>
              </w:rPr>
            </w:pPr>
          </w:p>
        </w:tc>
        <w:tc>
          <w:tcPr>
            <w:tcW w:w="3612" w:type="dxa"/>
          </w:tcPr>
          <w:p w14:paraId="155CB453" w14:textId="77777777" w:rsidR="003B4FEC" w:rsidRPr="00EF5C41" w:rsidRDefault="003B4FEC" w:rsidP="003B4FEC">
            <w:pPr>
              <w:numPr>
                <w:ilvl w:val="0"/>
                <w:numId w:val="9"/>
              </w:numPr>
              <w:spacing w:before="60" w:after="60"/>
              <w:ind w:left="357" w:hanging="357"/>
              <w:rPr>
                <w:rFonts w:eastAsia="Times New Roman" w:cs="Arial"/>
                <w:sz w:val="22"/>
                <w:lang w:eastAsia="en-GB"/>
              </w:rPr>
            </w:pPr>
          </w:p>
        </w:tc>
        <w:tc>
          <w:tcPr>
            <w:tcW w:w="3613" w:type="dxa"/>
          </w:tcPr>
          <w:p w14:paraId="207E8C20" w14:textId="77777777" w:rsidR="003B4FEC" w:rsidRPr="00EF5C41" w:rsidRDefault="003B4FEC" w:rsidP="003B4FEC">
            <w:pPr>
              <w:numPr>
                <w:ilvl w:val="0"/>
                <w:numId w:val="9"/>
              </w:numPr>
              <w:spacing w:before="60" w:after="60"/>
              <w:ind w:left="357" w:hanging="357"/>
              <w:rPr>
                <w:rFonts w:eastAsia="Times New Roman" w:cs="Arial"/>
                <w:sz w:val="22"/>
                <w:lang w:eastAsia="en-GB"/>
              </w:rPr>
            </w:pPr>
          </w:p>
        </w:tc>
        <w:tc>
          <w:tcPr>
            <w:tcW w:w="1425" w:type="dxa"/>
          </w:tcPr>
          <w:p w14:paraId="31D27567" w14:textId="77777777" w:rsidR="003B4FEC" w:rsidRPr="0096298F" w:rsidRDefault="003B4FEC" w:rsidP="003B4FEC">
            <w:pPr>
              <w:spacing w:before="60"/>
              <w:rPr>
                <w:rFonts w:eastAsia="Times New Roman" w:cs="Arial"/>
                <w:sz w:val="22"/>
                <w:lang w:eastAsia="en-GB"/>
              </w:rPr>
            </w:pPr>
          </w:p>
        </w:tc>
        <w:tc>
          <w:tcPr>
            <w:tcW w:w="519" w:type="dxa"/>
          </w:tcPr>
          <w:p w14:paraId="71EEB8B9" w14:textId="77777777" w:rsidR="003B4FEC" w:rsidRPr="0096298F" w:rsidRDefault="003B4FEC" w:rsidP="003B4FEC">
            <w:pPr>
              <w:spacing w:before="60"/>
              <w:rPr>
                <w:rFonts w:eastAsia="Times New Roman" w:cs="Arial"/>
                <w:sz w:val="22"/>
                <w:lang w:eastAsia="en-GB"/>
              </w:rPr>
            </w:pPr>
          </w:p>
        </w:tc>
        <w:tc>
          <w:tcPr>
            <w:tcW w:w="520" w:type="dxa"/>
          </w:tcPr>
          <w:p w14:paraId="6E3175E8" w14:textId="77777777" w:rsidR="003B4FEC" w:rsidRPr="0096298F" w:rsidRDefault="003B4FEC" w:rsidP="003B4FEC">
            <w:pPr>
              <w:spacing w:before="60"/>
              <w:rPr>
                <w:rFonts w:eastAsia="Times New Roman" w:cs="Arial"/>
                <w:sz w:val="22"/>
                <w:lang w:eastAsia="en-GB"/>
              </w:rPr>
            </w:pPr>
          </w:p>
        </w:tc>
        <w:tc>
          <w:tcPr>
            <w:tcW w:w="520" w:type="dxa"/>
          </w:tcPr>
          <w:p w14:paraId="7A854A47" w14:textId="77777777" w:rsidR="003B4FEC" w:rsidRPr="0096298F" w:rsidRDefault="003B4FEC" w:rsidP="003B4FEC">
            <w:pPr>
              <w:spacing w:before="60"/>
              <w:rPr>
                <w:rFonts w:eastAsia="Times New Roman" w:cs="Arial"/>
                <w:sz w:val="22"/>
                <w:lang w:eastAsia="en-GB"/>
              </w:rPr>
            </w:pPr>
          </w:p>
        </w:tc>
        <w:tc>
          <w:tcPr>
            <w:tcW w:w="1418" w:type="dxa"/>
          </w:tcPr>
          <w:p w14:paraId="667F6F84" w14:textId="77777777" w:rsidR="003B4FEC" w:rsidRPr="0096298F" w:rsidRDefault="003B4FEC" w:rsidP="003B4FEC">
            <w:pPr>
              <w:spacing w:before="60"/>
              <w:rPr>
                <w:rFonts w:eastAsia="Times New Roman" w:cs="Arial"/>
                <w:sz w:val="22"/>
                <w:lang w:eastAsia="en-GB"/>
              </w:rPr>
            </w:pPr>
          </w:p>
        </w:tc>
      </w:tr>
    </w:tbl>
    <w:p w14:paraId="2FA1CDC3" w14:textId="77777777" w:rsidR="002E08A9" w:rsidRPr="002E08A9" w:rsidRDefault="002E08A9" w:rsidP="002E08A9">
      <w:pPr>
        <w:spacing w:after="60" w:line="240" w:lineRule="auto"/>
        <w:rPr>
          <w:rFonts w:eastAsia="Times New Roman" w:cs="Tahoma"/>
          <w:bCs/>
          <w:sz w:val="6"/>
          <w:szCs w:val="6"/>
        </w:rPr>
      </w:pPr>
    </w:p>
    <w:p w14:paraId="6D5F7EA4" w14:textId="77777777" w:rsidR="002E08A9" w:rsidRPr="002E08A9" w:rsidRDefault="002E08A9" w:rsidP="002E08A9">
      <w:pPr>
        <w:spacing w:after="60" w:line="240" w:lineRule="auto"/>
        <w:rPr>
          <w:rFonts w:eastAsia="Times New Roman" w:cs="Tahoma"/>
          <w:bCs/>
          <w:sz w:val="6"/>
          <w:szCs w:val="6"/>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89"/>
        <w:gridCol w:w="9445"/>
      </w:tblGrid>
      <w:tr w:rsidR="002E08A9" w:rsidRPr="002E08A9" w14:paraId="77F5F78B" w14:textId="77777777" w:rsidTr="00EA6DAD">
        <w:tc>
          <w:tcPr>
            <w:tcW w:w="1701" w:type="dxa"/>
            <w:shd w:val="clear" w:color="auto" w:fill="A8D08D" w:themeFill="accent6" w:themeFillTint="99"/>
            <w:vAlign w:val="center"/>
          </w:tcPr>
          <w:p w14:paraId="038A3A64" w14:textId="77777777"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Assessment reviewed [Date]:</w:t>
            </w:r>
          </w:p>
        </w:tc>
        <w:tc>
          <w:tcPr>
            <w:tcW w:w="4589" w:type="dxa"/>
            <w:shd w:val="clear" w:color="auto" w:fill="A8D08D" w:themeFill="accent6" w:themeFillTint="99"/>
            <w:vAlign w:val="center"/>
          </w:tcPr>
          <w:p w14:paraId="68EEB583" w14:textId="39F37597"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Reviewed by [Name]:</w:t>
            </w:r>
          </w:p>
        </w:tc>
        <w:tc>
          <w:tcPr>
            <w:tcW w:w="9445" w:type="dxa"/>
            <w:shd w:val="clear" w:color="auto" w:fill="A8D08D" w:themeFill="accent6" w:themeFillTint="99"/>
            <w:vAlign w:val="center"/>
          </w:tcPr>
          <w:p w14:paraId="28B662B8" w14:textId="77777777"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Comments:</w:t>
            </w:r>
          </w:p>
        </w:tc>
      </w:tr>
      <w:tr w:rsidR="002E08A9" w:rsidRPr="002E08A9" w14:paraId="67563C08" w14:textId="77777777" w:rsidTr="00EA6DAD">
        <w:tc>
          <w:tcPr>
            <w:tcW w:w="1701" w:type="dxa"/>
          </w:tcPr>
          <w:p w14:paraId="3226935F" w14:textId="30576B00" w:rsidR="002E08A9" w:rsidRPr="002E08A9" w:rsidRDefault="003317C1" w:rsidP="002E08A9">
            <w:pPr>
              <w:spacing w:before="60" w:after="60" w:line="240" w:lineRule="auto"/>
              <w:jc w:val="both"/>
              <w:rPr>
                <w:rFonts w:eastAsia="Times New Roman" w:cs="Tahoma"/>
                <w:bCs/>
                <w:szCs w:val="24"/>
              </w:rPr>
            </w:pPr>
            <w:r>
              <w:rPr>
                <w:rFonts w:eastAsia="Times New Roman" w:cs="Tahoma"/>
                <w:bCs/>
                <w:szCs w:val="24"/>
              </w:rPr>
              <w:t>5</w:t>
            </w:r>
            <w:r w:rsidRPr="003317C1">
              <w:rPr>
                <w:rFonts w:eastAsia="Times New Roman" w:cs="Tahoma"/>
                <w:bCs/>
                <w:szCs w:val="24"/>
                <w:vertAlign w:val="superscript"/>
              </w:rPr>
              <w:t>th</w:t>
            </w:r>
            <w:r>
              <w:rPr>
                <w:rFonts w:eastAsia="Times New Roman" w:cs="Tahoma"/>
                <w:bCs/>
                <w:szCs w:val="24"/>
              </w:rPr>
              <w:t xml:space="preserve"> August</w:t>
            </w:r>
          </w:p>
        </w:tc>
        <w:tc>
          <w:tcPr>
            <w:tcW w:w="4589" w:type="dxa"/>
          </w:tcPr>
          <w:p w14:paraId="0CF0715E" w14:textId="3A31B6C7" w:rsidR="002E08A9" w:rsidRPr="002E08A9" w:rsidRDefault="001E0233" w:rsidP="002E08A9">
            <w:pPr>
              <w:spacing w:before="60" w:after="60" w:line="240" w:lineRule="auto"/>
              <w:jc w:val="both"/>
              <w:rPr>
                <w:rFonts w:eastAsia="Times New Roman" w:cs="Tahoma"/>
                <w:bCs/>
                <w:szCs w:val="24"/>
              </w:rPr>
            </w:pPr>
            <w:r>
              <w:rPr>
                <w:rFonts w:eastAsia="Times New Roman" w:cs="Tahoma"/>
                <w:bCs/>
                <w:szCs w:val="24"/>
              </w:rPr>
              <w:t>D Irish</w:t>
            </w:r>
          </w:p>
        </w:tc>
        <w:tc>
          <w:tcPr>
            <w:tcW w:w="9445" w:type="dxa"/>
          </w:tcPr>
          <w:p w14:paraId="7F39CC0E" w14:textId="7DE0BD43" w:rsidR="002E08A9" w:rsidRPr="002E08A9" w:rsidRDefault="001E0233" w:rsidP="002E08A9">
            <w:pPr>
              <w:spacing w:before="60" w:after="60" w:line="240" w:lineRule="auto"/>
              <w:jc w:val="both"/>
              <w:rPr>
                <w:rFonts w:eastAsia="Times New Roman" w:cs="Tahoma"/>
                <w:bCs/>
                <w:szCs w:val="24"/>
              </w:rPr>
            </w:pPr>
            <w:r>
              <w:rPr>
                <w:rFonts w:eastAsia="Times New Roman" w:cs="Tahoma"/>
                <w:bCs/>
                <w:szCs w:val="24"/>
              </w:rPr>
              <w:t>This will be reviewed weekly by SLT</w:t>
            </w:r>
          </w:p>
        </w:tc>
      </w:tr>
      <w:tr w:rsidR="002E08A9" w:rsidRPr="002E08A9" w14:paraId="433E9D86" w14:textId="77777777" w:rsidTr="00EA6DAD">
        <w:tc>
          <w:tcPr>
            <w:tcW w:w="1701" w:type="dxa"/>
          </w:tcPr>
          <w:p w14:paraId="7249DDFD" w14:textId="77777777"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35"/>
                  <w:enabled/>
                  <w:calcOnExit w:val="0"/>
                  <w:textInput/>
                </w:ffData>
              </w:fldChar>
            </w:r>
            <w:bookmarkStart w:id="3" w:name="Text35"/>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3"/>
          </w:p>
        </w:tc>
        <w:tc>
          <w:tcPr>
            <w:tcW w:w="4589" w:type="dxa"/>
          </w:tcPr>
          <w:p w14:paraId="16D62002" w14:textId="77777777"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40"/>
                  <w:enabled/>
                  <w:calcOnExit w:val="0"/>
                  <w:textInput/>
                </w:ffData>
              </w:fldChar>
            </w:r>
            <w:bookmarkStart w:id="4" w:name="Text40"/>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4"/>
          </w:p>
        </w:tc>
        <w:tc>
          <w:tcPr>
            <w:tcW w:w="9445" w:type="dxa"/>
          </w:tcPr>
          <w:p w14:paraId="2F96B230" w14:textId="77777777"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43"/>
                  <w:enabled/>
                  <w:calcOnExit w:val="0"/>
                  <w:textInput/>
                </w:ffData>
              </w:fldChar>
            </w:r>
            <w:bookmarkStart w:id="5" w:name="Text43"/>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5"/>
          </w:p>
        </w:tc>
      </w:tr>
      <w:tr w:rsidR="002E08A9" w:rsidRPr="002E08A9" w14:paraId="00AB2EB2" w14:textId="77777777" w:rsidTr="00EA6DAD">
        <w:tc>
          <w:tcPr>
            <w:tcW w:w="1701" w:type="dxa"/>
          </w:tcPr>
          <w:p w14:paraId="542DFF76" w14:textId="77777777"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36"/>
                  <w:enabled/>
                  <w:calcOnExit w:val="0"/>
                  <w:textInput/>
                </w:ffData>
              </w:fldChar>
            </w:r>
            <w:bookmarkStart w:id="6" w:name="Text36"/>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6"/>
          </w:p>
        </w:tc>
        <w:tc>
          <w:tcPr>
            <w:tcW w:w="4589" w:type="dxa"/>
          </w:tcPr>
          <w:p w14:paraId="03AE2D49" w14:textId="77777777"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39"/>
                  <w:enabled/>
                  <w:calcOnExit w:val="0"/>
                  <w:textInput/>
                </w:ffData>
              </w:fldChar>
            </w:r>
            <w:bookmarkStart w:id="7" w:name="Text39"/>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7"/>
          </w:p>
        </w:tc>
        <w:tc>
          <w:tcPr>
            <w:tcW w:w="9445" w:type="dxa"/>
          </w:tcPr>
          <w:p w14:paraId="4C0BEDB6" w14:textId="77777777"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44"/>
                  <w:enabled/>
                  <w:calcOnExit w:val="0"/>
                  <w:textInput/>
                </w:ffData>
              </w:fldChar>
            </w:r>
            <w:bookmarkStart w:id="8" w:name="Text44"/>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8"/>
          </w:p>
        </w:tc>
      </w:tr>
    </w:tbl>
    <w:p w14:paraId="422B1265" w14:textId="77777777" w:rsidR="002E08A9" w:rsidRPr="000C626C" w:rsidRDefault="002E08A9" w:rsidP="000C626C"/>
    <w:sectPr w:rsidR="002E08A9" w:rsidRPr="000C626C" w:rsidSect="00AB12AF">
      <w:headerReference w:type="default" r:id="rId34"/>
      <w:footerReference w:type="default" r:id="rId35"/>
      <w:headerReference w:type="first" r:id="rId36"/>
      <w:pgSz w:w="16838" w:h="11906" w:orient="landscape"/>
      <w:pgMar w:top="1440" w:right="1080" w:bottom="1440" w:left="108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F0C3" w14:textId="77777777" w:rsidR="003B68E8" w:rsidRDefault="003B68E8" w:rsidP="00B1020D">
      <w:pPr>
        <w:spacing w:after="0" w:line="240" w:lineRule="auto"/>
      </w:pPr>
      <w:r>
        <w:separator/>
      </w:r>
    </w:p>
  </w:endnote>
  <w:endnote w:type="continuationSeparator" w:id="0">
    <w:p w14:paraId="4599129D" w14:textId="77777777" w:rsidR="003B68E8" w:rsidRDefault="003B68E8" w:rsidP="00B1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D498" w14:textId="77777777" w:rsidR="000E4886" w:rsidRPr="00E107B7" w:rsidRDefault="000E4886" w:rsidP="00EA6DAD">
    <w:pPr>
      <w:pStyle w:val="Foote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70AD47" w:themeFill="accent6"/>
      <w:jc w:val="center"/>
      <w:rPr>
        <w:color w:val="FFFFFF" w:themeColor="background1"/>
      </w:rPr>
    </w:pPr>
    <w:r w:rsidRPr="00B1685B">
      <w:rPr>
        <w:b/>
        <w:color w:val="FFFFFF" w:themeColor="background1"/>
      </w:rPr>
      <w:t>Corporate Health &amp; Safety Unit</w:t>
    </w:r>
    <w:sdt>
      <w:sdtPr>
        <w:rPr>
          <w:color w:val="FFFFFF" w:themeColor="background1"/>
        </w:rPr>
        <w:id w:val="-643428032"/>
        <w:docPartObj>
          <w:docPartGallery w:val="Page Numbers (Bottom of Page)"/>
          <w:docPartUnique/>
        </w:docPartObj>
      </w:sdtPr>
      <w:sdtEndPr/>
      <w:sdtContent>
        <w:sdt>
          <w:sdtPr>
            <w:rPr>
              <w:color w:val="FFFFFF" w:themeColor="background1"/>
            </w:rPr>
            <w:id w:val="590046800"/>
            <w:docPartObj>
              <w:docPartGallery w:val="Page Numbers (Top of Page)"/>
              <w:docPartUnique/>
            </w:docPartObj>
          </w:sdtPr>
          <w:sdtEndPr/>
          <w:sdtContent>
            <w:r w:rsidRPr="00B1685B">
              <w:rPr>
                <w:color w:val="FFFFFF" w:themeColor="background1"/>
              </w:rPr>
              <w:t xml:space="preserve">      </w:t>
            </w:r>
            <w:r>
              <w:rPr>
                <w:color w:val="FFFFFF" w:themeColor="background1"/>
              </w:rPr>
              <w:t xml:space="preserve">                                                                  </w:t>
            </w:r>
            <w:r w:rsidRPr="00B1685B">
              <w:rPr>
                <w:color w:val="FFFFFF" w:themeColor="background1"/>
              </w:rPr>
              <w:t xml:space="preserve">Page </w:t>
            </w:r>
            <w:r w:rsidRPr="00B1685B">
              <w:rPr>
                <w:b/>
                <w:bCs/>
                <w:color w:val="FFFFFF" w:themeColor="background1"/>
                <w:szCs w:val="24"/>
              </w:rPr>
              <w:fldChar w:fldCharType="begin"/>
            </w:r>
            <w:r w:rsidRPr="00B1685B">
              <w:rPr>
                <w:b/>
                <w:bCs/>
                <w:color w:val="FFFFFF" w:themeColor="background1"/>
              </w:rPr>
              <w:instrText xml:space="preserve"> PAGE </w:instrText>
            </w:r>
            <w:r w:rsidRPr="00B1685B">
              <w:rPr>
                <w:b/>
                <w:bCs/>
                <w:color w:val="FFFFFF" w:themeColor="background1"/>
                <w:szCs w:val="24"/>
              </w:rPr>
              <w:fldChar w:fldCharType="separate"/>
            </w:r>
            <w:r>
              <w:rPr>
                <w:b/>
                <w:bCs/>
                <w:noProof/>
                <w:color w:val="FFFFFF" w:themeColor="background1"/>
              </w:rPr>
              <w:t>2</w:t>
            </w:r>
            <w:r w:rsidRPr="00B1685B">
              <w:rPr>
                <w:b/>
                <w:bCs/>
                <w:color w:val="FFFFFF" w:themeColor="background1"/>
                <w:szCs w:val="24"/>
              </w:rPr>
              <w:fldChar w:fldCharType="end"/>
            </w:r>
            <w:r w:rsidRPr="00B1685B">
              <w:rPr>
                <w:color w:val="FFFFFF" w:themeColor="background1"/>
              </w:rPr>
              <w:t xml:space="preserve"> of </w:t>
            </w:r>
            <w:r w:rsidRPr="00B1685B">
              <w:rPr>
                <w:b/>
                <w:bCs/>
                <w:color w:val="FFFFFF" w:themeColor="background1"/>
                <w:szCs w:val="24"/>
              </w:rPr>
              <w:fldChar w:fldCharType="begin"/>
            </w:r>
            <w:r w:rsidRPr="00B1685B">
              <w:rPr>
                <w:b/>
                <w:bCs/>
                <w:color w:val="FFFFFF" w:themeColor="background1"/>
              </w:rPr>
              <w:instrText xml:space="preserve"> NUMPAGES  </w:instrText>
            </w:r>
            <w:r w:rsidRPr="00B1685B">
              <w:rPr>
                <w:b/>
                <w:bCs/>
                <w:color w:val="FFFFFF" w:themeColor="background1"/>
                <w:szCs w:val="24"/>
              </w:rPr>
              <w:fldChar w:fldCharType="separate"/>
            </w:r>
            <w:r>
              <w:rPr>
                <w:b/>
                <w:bCs/>
                <w:noProof/>
                <w:color w:val="FFFFFF" w:themeColor="background1"/>
              </w:rPr>
              <w:t>2</w:t>
            </w:r>
            <w:r w:rsidRPr="00B1685B">
              <w:rPr>
                <w:b/>
                <w:bCs/>
                <w:color w:val="FFFFFF" w:themeColor="background1"/>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281" w:type="dxa"/>
      <w:tblInd w:w="-1447" w:type="dxa"/>
      <w:tblBorders>
        <w:top w:val="single" w:sz="12" w:space="0" w:color="70AD47" w:themeColor="accent6"/>
        <w:bottom w:val="single" w:sz="12" w:space="0" w:color="70AD47" w:themeColor="accent6"/>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2281"/>
    </w:tblGrid>
    <w:tr w:rsidR="000E4886" w14:paraId="192EE65D" w14:textId="77777777" w:rsidTr="00EA6DAD">
      <w:trPr>
        <w:trHeight w:val="352"/>
      </w:trPr>
      <w:tc>
        <w:tcPr>
          <w:tcW w:w="12281" w:type="dxa"/>
          <w:shd w:val="clear" w:color="auto" w:fill="538135" w:themeFill="accent6" w:themeFillShade="BF"/>
          <w:vAlign w:val="center"/>
        </w:tcPr>
        <w:p w14:paraId="733D7E9B" w14:textId="77777777" w:rsidR="000E4886" w:rsidRPr="00CD5F90" w:rsidRDefault="000E4886" w:rsidP="00CD5F90">
          <w:pPr>
            <w:pStyle w:val="Footer"/>
            <w:jc w:val="center"/>
            <w:rPr>
              <w:b/>
            </w:rPr>
          </w:pPr>
          <w:r w:rsidRPr="00CD5F90">
            <w:rPr>
              <w:b/>
              <w:color w:val="FFFFFF" w:themeColor="background1"/>
            </w:rPr>
            <w:t>Corporate Health &amp; Safety Unit</w:t>
          </w:r>
        </w:p>
      </w:tc>
    </w:tr>
  </w:tbl>
  <w:p w14:paraId="3748408C" w14:textId="77777777" w:rsidR="000E4886" w:rsidRDefault="000E4886" w:rsidP="005E4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1AAD" w14:textId="77777777" w:rsidR="000E4886" w:rsidRPr="00E107B7" w:rsidRDefault="000E4886" w:rsidP="00EA6DAD">
    <w:pPr>
      <w:pStyle w:val="Foote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70AD47" w:themeFill="accent6"/>
      <w:jc w:val="center"/>
      <w:rPr>
        <w:color w:val="FFFFFF" w:themeColor="background1"/>
      </w:rPr>
    </w:pPr>
    <w:r w:rsidRPr="00B1685B">
      <w:rPr>
        <w:b/>
        <w:color w:val="FFFFFF" w:themeColor="background1"/>
      </w:rPr>
      <w:t>Corporate Health &amp; Safety Unit</w:t>
    </w:r>
    <w:sdt>
      <w:sdtPr>
        <w:rPr>
          <w:color w:val="FFFFFF" w:themeColor="background1"/>
        </w:rPr>
        <w:id w:val="540404541"/>
        <w:docPartObj>
          <w:docPartGallery w:val="Page Numbers (Bottom of Page)"/>
          <w:docPartUnique/>
        </w:docPartObj>
      </w:sdtPr>
      <w:sdtEndPr/>
      <w:sdtContent>
        <w:sdt>
          <w:sdtPr>
            <w:rPr>
              <w:color w:val="FFFFFF" w:themeColor="background1"/>
            </w:rPr>
            <w:id w:val="-364289230"/>
            <w:docPartObj>
              <w:docPartGallery w:val="Page Numbers (Top of Page)"/>
              <w:docPartUnique/>
            </w:docPartObj>
          </w:sdtPr>
          <w:sdtEndPr/>
          <w:sdtContent>
            <w:r w:rsidRPr="00B1685B">
              <w:rPr>
                <w:color w:val="FFFFFF" w:themeColor="background1"/>
              </w:rPr>
              <w:t xml:space="preserve">         </w:t>
            </w:r>
            <w:r>
              <w:rPr>
                <w:color w:val="FFFFFF" w:themeColor="background1"/>
              </w:rPr>
              <w:t xml:space="preserve"> </w:t>
            </w:r>
            <w:r w:rsidRPr="00B1685B">
              <w:rPr>
                <w:color w:val="FFFFFF" w:themeColor="background1"/>
              </w:rPr>
              <w:t xml:space="preserve">  </w:t>
            </w:r>
            <w:r>
              <w:rPr>
                <w:color w:val="FFFFFF" w:themeColor="background1"/>
              </w:rPr>
              <w:t xml:space="preserve">         </w:t>
            </w:r>
            <w:r w:rsidRPr="00B1685B">
              <w:rPr>
                <w:color w:val="FFFFFF" w:themeColor="background1"/>
              </w:rPr>
              <w:t xml:space="preserve">                                       </w:t>
            </w:r>
            <w:r>
              <w:rPr>
                <w:color w:val="FFFFFF" w:themeColor="background1"/>
              </w:rPr>
              <w:t xml:space="preserve">                                                                            </w:t>
            </w:r>
            <w:r w:rsidRPr="00B1685B">
              <w:rPr>
                <w:color w:val="FFFFFF" w:themeColor="background1"/>
              </w:rPr>
              <w:t xml:space="preserve"> Page </w:t>
            </w:r>
            <w:r w:rsidRPr="00B1685B">
              <w:rPr>
                <w:b/>
                <w:bCs/>
                <w:color w:val="FFFFFF" w:themeColor="background1"/>
                <w:szCs w:val="24"/>
              </w:rPr>
              <w:fldChar w:fldCharType="begin"/>
            </w:r>
            <w:r w:rsidRPr="00B1685B">
              <w:rPr>
                <w:b/>
                <w:bCs/>
                <w:color w:val="FFFFFF" w:themeColor="background1"/>
              </w:rPr>
              <w:instrText xml:space="preserve"> PAGE </w:instrText>
            </w:r>
            <w:r w:rsidRPr="00B1685B">
              <w:rPr>
                <w:b/>
                <w:bCs/>
                <w:color w:val="FFFFFF" w:themeColor="background1"/>
                <w:szCs w:val="24"/>
              </w:rPr>
              <w:fldChar w:fldCharType="separate"/>
            </w:r>
            <w:r>
              <w:rPr>
                <w:b/>
                <w:bCs/>
                <w:noProof/>
                <w:color w:val="FFFFFF" w:themeColor="background1"/>
              </w:rPr>
              <w:t>2</w:t>
            </w:r>
            <w:r w:rsidRPr="00B1685B">
              <w:rPr>
                <w:b/>
                <w:bCs/>
                <w:color w:val="FFFFFF" w:themeColor="background1"/>
                <w:szCs w:val="24"/>
              </w:rPr>
              <w:fldChar w:fldCharType="end"/>
            </w:r>
            <w:r w:rsidRPr="00B1685B">
              <w:rPr>
                <w:color w:val="FFFFFF" w:themeColor="background1"/>
              </w:rPr>
              <w:t xml:space="preserve"> of </w:t>
            </w:r>
            <w:r w:rsidRPr="00B1685B">
              <w:rPr>
                <w:b/>
                <w:bCs/>
                <w:color w:val="FFFFFF" w:themeColor="background1"/>
                <w:szCs w:val="24"/>
              </w:rPr>
              <w:fldChar w:fldCharType="begin"/>
            </w:r>
            <w:r w:rsidRPr="00B1685B">
              <w:rPr>
                <w:b/>
                <w:bCs/>
                <w:color w:val="FFFFFF" w:themeColor="background1"/>
              </w:rPr>
              <w:instrText xml:space="preserve"> NUMPAGES  </w:instrText>
            </w:r>
            <w:r w:rsidRPr="00B1685B">
              <w:rPr>
                <w:b/>
                <w:bCs/>
                <w:color w:val="FFFFFF" w:themeColor="background1"/>
                <w:szCs w:val="24"/>
              </w:rPr>
              <w:fldChar w:fldCharType="separate"/>
            </w:r>
            <w:r>
              <w:rPr>
                <w:b/>
                <w:bCs/>
                <w:noProof/>
                <w:color w:val="FFFFFF" w:themeColor="background1"/>
              </w:rPr>
              <w:t>2</w:t>
            </w:r>
            <w:r w:rsidRPr="00B1685B">
              <w:rPr>
                <w:b/>
                <w:bCs/>
                <w:color w:val="FFFFFF" w:themeColor="background1"/>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7214" w:type="dxa"/>
      <w:tblInd w:w="-1444" w:type="dxa"/>
      <w:tblBorders>
        <w:top w:val="single" w:sz="12" w:space="0" w:color="70AD47" w:themeColor="accent6"/>
        <w:bottom w:val="single" w:sz="12" w:space="0" w:color="70AD47" w:themeColor="accent6"/>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7214"/>
    </w:tblGrid>
    <w:tr w:rsidR="000E4886" w14:paraId="71B50591" w14:textId="77777777" w:rsidTr="00EA6DAD">
      <w:trPr>
        <w:trHeight w:val="350"/>
      </w:trPr>
      <w:tc>
        <w:tcPr>
          <w:tcW w:w="17214" w:type="dxa"/>
          <w:shd w:val="clear" w:color="auto" w:fill="538135" w:themeFill="accent6" w:themeFillShade="BF"/>
          <w:vAlign w:val="center"/>
        </w:tcPr>
        <w:p w14:paraId="17E61B61" w14:textId="77777777" w:rsidR="000E4886" w:rsidRPr="00CD5F90" w:rsidRDefault="000E4886" w:rsidP="00CD5F90">
          <w:pPr>
            <w:pStyle w:val="Footer"/>
            <w:jc w:val="center"/>
            <w:rPr>
              <w:b/>
            </w:rPr>
          </w:pPr>
          <w:r w:rsidRPr="00CD5F90">
            <w:rPr>
              <w:b/>
              <w:color w:val="FFFFFF" w:themeColor="background1"/>
            </w:rPr>
            <w:t>Corporate Health &amp; Safety Unit</w:t>
          </w:r>
        </w:p>
      </w:tc>
    </w:tr>
  </w:tbl>
  <w:p w14:paraId="48A387C2" w14:textId="77777777" w:rsidR="000E4886" w:rsidRDefault="000E4886" w:rsidP="00AB12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C318" w14:textId="77777777" w:rsidR="000E4886" w:rsidRPr="00FC771E" w:rsidRDefault="000E4886" w:rsidP="000E4886">
    <w:pPr>
      <w:pStyle w:val="Footer"/>
      <w:pBdr>
        <w:top w:val="single" w:sz="12" w:space="1" w:color="385623" w:themeColor="accent6" w:themeShade="80"/>
      </w:pBdr>
      <w:jc w:val="center"/>
    </w:pPr>
    <w:r>
      <w:t xml:space="preserve">RA/F/2018                                                                                                                                                                                    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8DEC" w14:textId="77777777" w:rsidR="003B68E8" w:rsidRDefault="003B68E8" w:rsidP="00B1020D">
      <w:pPr>
        <w:spacing w:after="0" w:line="240" w:lineRule="auto"/>
      </w:pPr>
      <w:r>
        <w:separator/>
      </w:r>
    </w:p>
  </w:footnote>
  <w:footnote w:type="continuationSeparator" w:id="0">
    <w:p w14:paraId="742999BD" w14:textId="77777777" w:rsidR="003B68E8" w:rsidRDefault="003B68E8" w:rsidP="00B1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38CA" w14:textId="77777777" w:rsidR="000E4886" w:rsidRPr="00B1020D" w:rsidRDefault="000E4886" w:rsidP="000027EB">
    <w:pPr>
      <w:pStyle w:val="Header"/>
      <w:pBdr>
        <w:bottom w:val="single" w:sz="24" w:space="4" w:color="70AD47" w:themeColor="accent6"/>
      </w:pBdr>
      <w:rPr>
        <w:b/>
      </w:rPr>
    </w:pPr>
    <w:r>
      <w:rPr>
        <w:noProof/>
      </w:rPr>
      <w:drawing>
        <wp:inline distT="0" distB="0" distL="0" distR="0" wp14:anchorId="5E99756B" wp14:editId="403A7C10">
          <wp:extent cx="952500" cy="3904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LCT Logo.jpg"/>
                  <pic:cNvPicPr/>
                </pic:nvPicPr>
                <pic:blipFill>
                  <a:blip r:embed="rId1">
                    <a:extLst>
                      <a:ext uri="{28A0092B-C50C-407E-A947-70E740481C1C}">
                        <a14:useLocalDpi xmlns:a14="http://schemas.microsoft.com/office/drawing/2010/main" val="0"/>
                      </a:ext>
                    </a:extLst>
                  </a:blip>
                  <a:stretch>
                    <a:fillRect/>
                  </a:stretch>
                </pic:blipFill>
                <pic:spPr>
                  <a:xfrm>
                    <a:off x="0" y="0"/>
                    <a:ext cx="987002" cy="404589"/>
                  </a:xfrm>
                  <a:prstGeom prst="rect">
                    <a:avLst/>
                  </a:prstGeom>
                </pic:spPr>
              </pic:pic>
            </a:graphicData>
          </a:graphic>
        </wp:inline>
      </w:drawing>
    </w:r>
    <w:r>
      <w:tab/>
    </w:r>
    <w:r>
      <w:tab/>
      <w:t xml:space="preserve">                                   </w:t>
    </w:r>
    <w:r>
      <w:rPr>
        <w:b/>
      </w:rPr>
      <w:t>COVID-19/CL&amp;RA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5E42" w14:textId="77777777" w:rsidR="000E4886" w:rsidRDefault="000E4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132C" w14:textId="77777777" w:rsidR="000E4886" w:rsidRPr="00B1020D" w:rsidRDefault="000E4886" w:rsidP="00EA6DAD">
    <w:pPr>
      <w:pStyle w:val="Header"/>
      <w:pBdr>
        <w:bottom w:val="single" w:sz="24" w:space="4" w:color="70AD47" w:themeColor="accent6"/>
      </w:pBdr>
      <w:jc w:val="right"/>
      <w:rPr>
        <w:b/>
      </w:rPr>
    </w:pPr>
    <w:r>
      <w:rPr>
        <w:noProof/>
      </w:rPr>
      <w:drawing>
        <wp:anchor distT="0" distB="0" distL="114300" distR="114300" simplePos="0" relativeHeight="251660288" behindDoc="0" locked="0" layoutInCell="1" allowOverlap="1" wp14:anchorId="1EB644C3" wp14:editId="5178A33D">
          <wp:simplePos x="0" y="0"/>
          <wp:positionH relativeFrom="column">
            <wp:posOffset>15240</wp:posOffset>
          </wp:positionH>
          <wp:positionV relativeFrom="paragraph">
            <wp:posOffset>-189230</wp:posOffset>
          </wp:positionV>
          <wp:extent cx="952500" cy="3904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LCT 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390446"/>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r>
      <w:rPr>
        <w:b/>
      </w:rPr>
      <w:t>COVID-19/CL&amp;RA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674C" w14:textId="77777777" w:rsidR="000E4886" w:rsidRDefault="000E4886" w:rsidP="00AB12AF">
    <w:pPr>
      <w:pStyle w:val="Header"/>
      <w:pBdr>
        <w:bottom w:val="single" w:sz="12" w:space="1" w:color="538135" w:themeColor="accent6" w:themeShade="BF"/>
      </w:pBdr>
    </w:pPr>
    <w:r w:rsidRPr="00AB12AF">
      <w:rPr>
        <w:noProof/>
      </w:rPr>
      <w:drawing>
        <wp:anchor distT="0" distB="0" distL="114300" distR="114300" simplePos="0" relativeHeight="251659264" behindDoc="0" locked="0" layoutInCell="1" allowOverlap="1" wp14:anchorId="1C1B300E" wp14:editId="5A0F5B35">
          <wp:simplePos x="0" y="0"/>
          <wp:positionH relativeFrom="margin">
            <wp:align>left</wp:align>
          </wp:positionH>
          <wp:positionV relativeFrom="paragraph">
            <wp:posOffset>-191135</wp:posOffset>
          </wp:positionV>
          <wp:extent cx="1942465" cy="52324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942465" cy="523240"/>
                  </a:xfrm>
                  <a:prstGeom prst="rect">
                    <a:avLst/>
                  </a:prstGeom>
                </pic:spPr>
              </pic:pic>
            </a:graphicData>
          </a:graphic>
          <wp14:sizeRelH relativeFrom="page">
            <wp14:pctWidth>0</wp14:pctWidth>
          </wp14:sizeRelH>
          <wp14:sizeRelV relativeFrom="page">
            <wp14:pctHeight>0</wp14:pctHeight>
          </wp14:sizeRelV>
        </wp:anchor>
      </w:drawing>
    </w:r>
    <w:r w:rsidRPr="00AB12AF">
      <w:rPr>
        <w:noProof/>
      </w:rPr>
      <w:drawing>
        <wp:anchor distT="0" distB="0" distL="114300" distR="114300" simplePos="0" relativeHeight="251654144" behindDoc="1" locked="0" layoutInCell="1" allowOverlap="1" wp14:anchorId="1A2ADD18" wp14:editId="79709737">
          <wp:simplePos x="0" y="0"/>
          <wp:positionH relativeFrom="column">
            <wp:posOffset>7827645</wp:posOffset>
          </wp:positionH>
          <wp:positionV relativeFrom="paragraph">
            <wp:posOffset>-201295</wp:posOffset>
          </wp:positionV>
          <wp:extent cx="1419225" cy="581959"/>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 Logo.jpg"/>
                  <pic:cNvPicPr/>
                </pic:nvPicPr>
                <pic:blipFill>
                  <a:blip r:embed="rId2">
                    <a:extLst>
                      <a:ext uri="{28A0092B-C50C-407E-A947-70E740481C1C}">
                        <a14:useLocalDpi xmlns:a14="http://schemas.microsoft.com/office/drawing/2010/main" val="0"/>
                      </a:ext>
                    </a:extLst>
                  </a:blip>
                  <a:stretch>
                    <a:fillRect/>
                  </a:stretch>
                </pic:blipFill>
                <pic:spPr>
                  <a:xfrm>
                    <a:off x="0" y="0"/>
                    <a:ext cx="1419225" cy="581959"/>
                  </a:xfrm>
                  <a:prstGeom prst="rect">
                    <a:avLst/>
                  </a:prstGeom>
                </pic:spPr>
              </pic:pic>
            </a:graphicData>
          </a:graphic>
          <wp14:sizeRelH relativeFrom="page">
            <wp14:pctWidth>0</wp14:pctWidth>
          </wp14:sizeRelH>
          <wp14:sizeRelV relativeFrom="page">
            <wp14:pctHeight>0</wp14:pctHeight>
          </wp14:sizeRelV>
        </wp:anchor>
      </w:drawing>
    </w:r>
  </w:p>
  <w:p w14:paraId="570DB137" w14:textId="77777777" w:rsidR="000E4886" w:rsidRDefault="000E4886" w:rsidP="00AB12AF">
    <w:pPr>
      <w:pStyle w:val="Header"/>
      <w:pBdr>
        <w:bottom w:val="single" w:sz="12" w:space="1" w:color="538135" w:themeColor="accent6" w:themeShade="BF"/>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BD8D" w14:textId="77777777" w:rsidR="000E4886" w:rsidRPr="0038794B" w:rsidRDefault="000E4886" w:rsidP="000E4886">
    <w:pPr>
      <w:pBdr>
        <w:bottom w:val="single" w:sz="12" w:space="1" w:color="385623" w:themeColor="accent6" w:themeShade="80"/>
      </w:pBdr>
      <w:tabs>
        <w:tab w:val="left" w:pos="4080"/>
      </w:tabs>
      <w:rPr>
        <w:sz w:val="32"/>
        <w:szCs w:val="32"/>
      </w:rPr>
    </w:pPr>
    <w:r>
      <w:rPr>
        <w:noProof/>
        <w:sz w:val="32"/>
        <w:szCs w:val="32"/>
      </w:rPr>
      <w:drawing>
        <wp:anchor distT="0" distB="0" distL="114300" distR="114300" simplePos="0" relativeHeight="251658240" behindDoc="0" locked="0" layoutInCell="1" allowOverlap="1" wp14:anchorId="6F660D57" wp14:editId="391AC641">
          <wp:simplePos x="0" y="0"/>
          <wp:positionH relativeFrom="column">
            <wp:posOffset>7480935</wp:posOffset>
          </wp:positionH>
          <wp:positionV relativeFrom="paragraph">
            <wp:posOffset>-363220</wp:posOffset>
          </wp:positionV>
          <wp:extent cx="1419225" cy="581959"/>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 Logo.jpg"/>
                  <pic:cNvPicPr/>
                </pic:nvPicPr>
                <pic:blipFill>
                  <a:blip r:embed="rId1">
                    <a:extLst>
                      <a:ext uri="{28A0092B-C50C-407E-A947-70E740481C1C}">
                        <a14:useLocalDpi xmlns:a14="http://schemas.microsoft.com/office/drawing/2010/main" val="0"/>
                      </a:ext>
                    </a:extLst>
                  </a:blip>
                  <a:stretch>
                    <a:fillRect/>
                  </a:stretch>
                </pic:blipFill>
                <pic:spPr>
                  <a:xfrm>
                    <a:off x="0" y="0"/>
                    <a:ext cx="1419225" cy="581959"/>
                  </a:xfrm>
                  <a:prstGeom prst="rect">
                    <a:avLst/>
                  </a:prstGeom>
                </pic:spPr>
              </pic:pic>
            </a:graphicData>
          </a:graphic>
          <wp14:sizeRelH relativeFrom="page">
            <wp14:pctWidth>0</wp14:pctWidth>
          </wp14:sizeRelH>
          <wp14:sizeRelV relativeFrom="page">
            <wp14:pctHeight>0</wp14:pctHeight>
          </wp14:sizeRelV>
        </wp:anchor>
      </w:drawing>
    </w:r>
    <w:r w:rsidRPr="0038794B">
      <w:rPr>
        <w:noProof/>
        <w:sz w:val="32"/>
        <w:szCs w:val="32"/>
      </w:rPr>
      <w:drawing>
        <wp:anchor distT="0" distB="0" distL="114300" distR="114300" simplePos="0" relativeHeight="251657216" behindDoc="0" locked="0" layoutInCell="1" allowOverlap="1" wp14:anchorId="53348AFF" wp14:editId="21C53B3F">
          <wp:simplePos x="0" y="0"/>
          <wp:positionH relativeFrom="column">
            <wp:posOffset>-19050</wp:posOffset>
          </wp:positionH>
          <wp:positionV relativeFrom="paragraph">
            <wp:posOffset>-368300</wp:posOffset>
          </wp:positionV>
          <wp:extent cx="1942560" cy="523366"/>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ogo - new.jpg"/>
                  <pic:cNvPicPr/>
                </pic:nvPicPr>
                <pic:blipFill>
                  <a:blip r:embed="rId2">
                    <a:extLst>
                      <a:ext uri="{28A0092B-C50C-407E-A947-70E740481C1C}">
                        <a14:useLocalDpi xmlns:a14="http://schemas.microsoft.com/office/drawing/2010/main" val="0"/>
                      </a:ext>
                    </a:extLst>
                  </a:blip>
                  <a:stretch>
                    <a:fillRect/>
                  </a:stretch>
                </pic:blipFill>
                <pic:spPr>
                  <a:xfrm>
                    <a:off x="0" y="0"/>
                    <a:ext cx="1942560" cy="523366"/>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38BA" w14:textId="77777777" w:rsidR="000E4886" w:rsidRDefault="000E4886" w:rsidP="000E4886">
    <w:pPr>
      <w:pStyle w:val="Header"/>
      <w:jc w:val="center"/>
    </w:pPr>
    <w:r>
      <w:rPr>
        <w:noProof/>
      </w:rPr>
      <w:drawing>
        <wp:anchor distT="0" distB="0" distL="114300" distR="114300" simplePos="0" relativeHeight="251656192" behindDoc="0" locked="0" layoutInCell="1" allowOverlap="1" wp14:anchorId="267E94DD" wp14:editId="6121A5DE">
          <wp:simplePos x="0" y="0"/>
          <wp:positionH relativeFrom="page">
            <wp:posOffset>8902065</wp:posOffset>
          </wp:positionH>
          <wp:positionV relativeFrom="page">
            <wp:posOffset>367030</wp:posOffset>
          </wp:positionV>
          <wp:extent cx="1114425" cy="412115"/>
          <wp:effectExtent l="0" t="0" r="0" b="0"/>
          <wp:wrapNone/>
          <wp:docPr id="30" name="Picture 30" descr="BWSe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erc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6EF18" w14:textId="77777777" w:rsidR="000E4886" w:rsidRDefault="000E4886" w:rsidP="000E4886">
    <w:pPr>
      <w:pStyle w:val="Header"/>
      <w:jc w:val="center"/>
    </w:pPr>
  </w:p>
  <w:p w14:paraId="3F2F360C" w14:textId="77777777" w:rsidR="000E4886" w:rsidRPr="00946CE0" w:rsidRDefault="000E4886" w:rsidP="000E4886">
    <w:pPr>
      <w:pStyle w:val="HeaderTitle"/>
      <w:rPr>
        <w:noProof/>
      </w:rPr>
    </w:pPr>
    <w:r>
      <w:rPr>
        <w:b w:val="0"/>
        <w:noProof/>
      </w:rPr>
      <w:drawing>
        <wp:anchor distT="0" distB="0" distL="114300" distR="114300" simplePos="0" relativeHeight="251655168" behindDoc="0" locked="0" layoutInCell="1" allowOverlap="1" wp14:anchorId="62E52FB4" wp14:editId="0D64087A">
          <wp:simplePos x="0" y="0"/>
          <wp:positionH relativeFrom="page">
            <wp:posOffset>720090</wp:posOffset>
          </wp:positionH>
          <wp:positionV relativeFrom="page">
            <wp:posOffset>262890</wp:posOffset>
          </wp:positionV>
          <wp:extent cx="2099310" cy="5022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31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2FCF81"/>
    <w:multiLevelType w:val="hybridMultilevel"/>
    <w:tmpl w:val="2DA50B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95C28"/>
    <w:multiLevelType w:val="hybridMultilevel"/>
    <w:tmpl w:val="C2BE7F8C"/>
    <w:lvl w:ilvl="0" w:tplc="B1909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0E18"/>
    <w:multiLevelType w:val="hybridMultilevel"/>
    <w:tmpl w:val="930CD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67BB4"/>
    <w:multiLevelType w:val="hybridMultilevel"/>
    <w:tmpl w:val="1AE6441C"/>
    <w:lvl w:ilvl="0" w:tplc="08090001">
      <w:start w:val="1"/>
      <w:numFmt w:val="bullet"/>
      <w:lvlText w:val=""/>
      <w:lvlJc w:val="left"/>
      <w:pPr>
        <w:ind w:left="360" w:hanging="36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E33DAA"/>
    <w:multiLevelType w:val="hybridMultilevel"/>
    <w:tmpl w:val="C30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73BC"/>
    <w:multiLevelType w:val="hybridMultilevel"/>
    <w:tmpl w:val="9D181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BC531E"/>
    <w:multiLevelType w:val="hybridMultilevel"/>
    <w:tmpl w:val="B3FC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2DD5"/>
    <w:multiLevelType w:val="hybridMultilevel"/>
    <w:tmpl w:val="BDBA39C4"/>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A7C9B"/>
    <w:multiLevelType w:val="hybridMultilevel"/>
    <w:tmpl w:val="79A2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375CB"/>
    <w:multiLevelType w:val="hybridMultilevel"/>
    <w:tmpl w:val="80F6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5E5F41"/>
    <w:multiLevelType w:val="hybridMultilevel"/>
    <w:tmpl w:val="F8F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901A7"/>
    <w:multiLevelType w:val="multilevel"/>
    <w:tmpl w:val="023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548A2"/>
    <w:multiLevelType w:val="hybridMultilevel"/>
    <w:tmpl w:val="81A0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86584"/>
    <w:multiLevelType w:val="hybridMultilevel"/>
    <w:tmpl w:val="27CC16D2"/>
    <w:lvl w:ilvl="0" w:tplc="C2605886">
      <w:start w:val="1"/>
      <w:numFmt w:val="bullet"/>
      <w:pStyle w:val="Bullet"/>
      <w:lvlText w:val=""/>
      <w:lvlJc w:val="left"/>
      <w:pPr>
        <w:ind w:left="360" w:hanging="360"/>
      </w:pPr>
      <w:rPr>
        <w:rFonts w:ascii="Symbol" w:hAnsi="Symbol" w:hint="default"/>
        <w:color w:val="FF0000"/>
      </w:rPr>
    </w:lvl>
    <w:lvl w:ilvl="1" w:tplc="FDC86CCC">
      <w:start w:val="1"/>
      <w:numFmt w:val="bullet"/>
      <w:lvlText w:val="o"/>
      <w:lvlJc w:val="left"/>
      <w:pPr>
        <w:ind w:left="1080" w:hanging="360"/>
      </w:pPr>
      <w:rPr>
        <w:rFonts w:ascii="Courier New" w:hAnsi="Courier New" w:cs="Courier New" w:hint="default"/>
      </w:rPr>
    </w:lvl>
    <w:lvl w:ilvl="2" w:tplc="4FAE3C12">
      <w:start w:val="1"/>
      <w:numFmt w:val="bullet"/>
      <w:lvlText w:val=""/>
      <w:lvlJc w:val="left"/>
      <w:pPr>
        <w:ind w:left="1800" w:hanging="360"/>
      </w:pPr>
      <w:rPr>
        <w:rFonts w:ascii="Wingdings" w:hAnsi="Wingdings" w:hint="default"/>
      </w:rPr>
    </w:lvl>
    <w:lvl w:ilvl="3" w:tplc="DFE4AA48" w:tentative="1">
      <w:start w:val="1"/>
      <w:numFmt w:val="bullet"/>
      <w:lvlText w:val=""/>
      <w:lvlJc w:val="left"/>
      <w:pPr>
        <w:ind w:left="2520" w:hanging="360"/>
      </w:pPr>
      <w:rPr>
        <w:rFonts w:ascii="Symbol" w:hAnsi="Symbol" w:hint="default"/>
      </w:rPr>
    </w:lvl>
    <w:lvl w:ilvl="4" w:tplc="1C068BD6" w:tentative="1">
      <w:start w:val="1"/>
      <w:numFmt w:val="bullet"/>
      <w:lvlText w:val="o"/>
      <w:lvlJc w:val="left"/>
      <w:pPr>
        <w:ind w:left="3240" w:hanging="360"/>
      </w:pPr>
      <w:rPr>
        <w:rFonts w:ascii="Courier New" w:hAnsi="Courier New" w:cs="Courier New" w:hint="default"/>
      </w:rPr>
    </w:lvl>
    <w:lvl w:ilvl="5" w:tplc="32C66298" w:tentative="1">
      <w:start w:val="1"/>
      <w:numFmt w:val="bullet"/>
      <w:lvlText w:val=""/>
      <w:lvlJc w:val="left"/>
      <w:pPr>
        <w:ind w:left="3960" w:hanging="360"/>
      </w:pPr>
      <w:rPr>
        <w:rFonts w:ascii="Wingdings" w:hAnsi="Wingdings" w:hint="default"/>
      </w:rPr>
    </w:lvl>
    <w:lvl w:ilvl="6" w:tplc="D3F04EBC" w:tentative="1">
      <w:start w:val="1"/>
      <w:numFmt w:val="bullet"/>
      <w:lvlText w:val=""/>
      <w:lvlJc w:val="left"/>
      <w:pPr>
        <w:ind w:left="4680" w:hanging="360"/>
      </w:pPr>
      <w:rPr>
        <w:rFonts w:ascii="Symbol" w:hAnsi="Symbol" w:hint="default"/>
      </w:rPr>
    </w:lvl>
    <w:lvl w:ilvl="7" w:tplc="D41019F6" w:tentative="1">
      <w:start w:val="1"/>
      <w:numFmt w:val="bullet"/>
      <w:lvlText w:val="o"/>
      <w:lvlJc w:val="left"/>
      <w:pPr>
        <w:ind w:left="5400" w:hanging="360"/>
      </w:pPr>
      <w:rPr>
        <w:rFonts w:ascii="Courier New" w:hAnsi="Courier New" w:cs="Courier New" w:hint="default"/>
      </w:rPr>
    </w:lvl>
    <w:lvl w:ilvl="8" w:tplc="44B2B1EC" w:tentative="1">
      <w:start w:val="1"/>
      <w:numFmt w:val="bullet"/>
      <w:lvlText w:val=""/>
      <w:lvlJc w:val="left"/>
      <w:pPr>
        <w:ind w:left="6120" w:hanging="360"/>
      </w:pPr>
      <w:rPr>
        <w:rFonts w:ascii="Wingdings" w:hAnsi="Wingdings" w:hint="default"/>
      </w:rPr>
    </w:lvl>
  </w:abstractNum>
  <w:abstractNum w:abstractNumId="14" w15:restartNumberingAfterBreak="0">
    <w:nsid w:val="66C909E4"/>
    <w:multiLevelType w:val="hybridMultilevel"/>
    <w:tmpl w:val="231C5BFC"/>
    <w:lvl w:ilvl="0" w:tplc="59A6A2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2048"/>
    <w:multiLevelType w:val="hybridMultilevel"/>
    <w:tmpl w:val="4AD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A743D"/>
    <w:multiLevelType w:val="hybridMultilevel"/>
    <w:tmpl w:val="34DA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8460B"/>
    <w:multiLevelType w:val="hybridMultilevel"/>
    <w:tmpl w:val="2D7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D19A7"/>
    <w:multiLevelType w:val="hybridMultilevel"/>
    <w:tmpl w:val="2EF24406"/>
    <w:lvl w:ilvl="0" w:tplc="0C94E4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9E1EF3"/>
    <w:multiLevelType w:val="hybridMultilevel"/>
    <w:tmpl w:val="1B9EC924"/>
    <w:lvl w:ilvl="0" w:tplc="EC621B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14"/>
  </w:num>
  <w:num w:numId="5">
    <w:abstractNumId w:val="16"/>
  </w:num>
  <w:num w:numId="6">
    <w:abstractNumId w:val="6"/>
  </w:num>
  <w:num w:numId="7">
    <w:abstractNumId w:val="15"/>
  </w:num>
  <w:num w:numId="8">
    <w:abstractNumId w:val="13"/>
  </w:num>
  <w:num w:numId="9">
    <w:abstractNumId w:val="7"/>
  </w:num>
  <w:num w:numId="10">
    <w:abstractNumId w:val="8"/>
  </w:num>
  <w:num w:numId="11">
    <w:abstractNumId w:val="4"/>
  </w:num>
  <w:num w:numId="12">
    <w:abstractNumId w:val="0"/>
  </w:num>
  <w:num w:numId="13">
    <w:abstractNumId w:val="2"/>
  </w:num>
  <w:num w:numId="14">
    <w:abstractNumId w:val="1"/>
  </w:num>
  <w:num w:numId="15">
    <w:abstractNumId w:val="9"/>
  </w:num>
  <w:num w:numId="16">
    <w:abstractNumId w:val="18"/>
  </w:num>
  <w:num w:numId="17">
    <w:abstractNumId w:val="11"/>
  </w:num>
  <w:num w:numId="18">
    <w:abstractNumId w:val="19"/>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documentProtection w:edit="trackedChange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A9"/>
    <w:rsid w:val="000027EB"/>
    <w:rsid w:val="000122C8"/>
    <w:rsid w:val="000323FD"/>
    <w:rsid w:val="00066E6C"/>
    <w:rsid w:val="00081F24"/>
    <w:rsid w:val="000825CD"/>
    <w:rsid w:val="000A29AB"/>
    <w:rsid w:val="000B44B5"/>
    <w:rsid w:val="000C07F0"/>
    <w:rsid w:val="000C626C"/>
    <w:rsid w:val="000D5F3D"/>
    <w:rsid w:val="000E4886"/>
    <w:rsid w:val="001178B1"/>
    <w:rsid w:val="00137B1F"/>
    <w:rsid w:val="001546DB"/>
    <w:rsid w:val="00156C73"/>
    <w:rsid w:val="00161E8C"/>
    <w:rsid w:val="00186B43"/>
    <w:rsid w:val="00192CCE"/>
    <w:rsid w:val="00193057"/>
    <w:rsid w:val="001A0D08"/>
    <w:rsid w:val="001A212C"/>
    <w:rsid w:val="001A35A8"/>
    <w:rsid w:val="001A73F3"/>
    <w:rsid w:val="001B4F75"/>
    <w:rsid w:val="001C3541"/>
    <w:rsid w:val="001C7DD6"/>
    <w:rsid w:val="001D31C3"/>
    <w:rsid w:val="001E0233"/>
    <w:rsid w:val="00206DA9"/>
    <w:rsid w:val="002113A9"/>
    <w:rsid w:val="00212E58"/>
    <w:rsid w:val="002131EB"/>
    <w:rsid w:val="00220C0E"/>
    <w:rsid w:val="002269CB"/>
    <w:rsid w:val="0023169D"/>
    <w:rsid w:val="0024085B"/>
    <w:rsid w:val="00243A60"/>
    <w:rsid w:val="00252019"/>
    <w:rsid w:val="00264A53"/>
    <w:rsid w:val="00272D9A"/>
    <w:rsid w:val="00275F25"/>
    <w:rsid w:val="00290239"/>
    <w:rsid w:val="002B32E4"/>
    <w:rsid w:val="002C2270"/>
    <w:rsid w:val="002C2B73"/>
    <w:rsid w:val="002C4EBF"/>
    <w:rsid w:val="002D1A01"/>
    <w:rsid w:val="002D7F42"/>
    <w:rsid w:val="002E08A9"/>
    <w:rsid w:val="003156C0"/>
    <w:rsid w:val="00315718"/>
    <w:rsid w:val="00326864"/>
    <w:rsid w:val="003317C1"/>
    <w:rsid w:val="00335849"/>
    <w:rsid w:val="00343AEB"/>
    <w:rsid w:val="003644A2"/>
    <w:rsid w:val="00377DA1"/>
    <w:rsid w:val="003819B7"/>
    <w:rsid w:val="003835D1"/>
    <w:rsid w:val="003A3A1F"/>
    <w:rsid w:val="003A787D"/>
    <w:rsid w:val="003B2EC1"/>
    <w:rsid w:val="003B4FEC"/>
    <w:rsid w:val="003B68E8"/>
    <w:rsid w:val="003F15A2"/>
    <w:rsid w:val="004023AA"/>
    <w:rsid w:val="00416B1D"/>
    <w:rsid w:val="00423D56"/>
    <w:rsid w:val="00456F25"/>
    <w:rsid w:val="00466067"/>
    <w:rsid w:val="00486B9E"/>
    <w:rsid w:val="0049001F"/>
    <w:rsid w:val="004A266C"/>
    <w:rsid w:val="004A61C1"/>
    <w:rsid w:val="004B00D6"/>
    <w:rsid w:val="004B058D"/>
    <w:rsid w:val="004B7761"/>
    <w:rsid w:val="004F5E1E"/>
    <w:rsid w:val="0050277D"/>
    <w:rsid w:val="00507989"/>
    <w:rsid w:val="005237EF"/>
    <w:rsid w:val="0053770E"/>
    <w:rsid w:val="005474A3"/>
    <w:rsid w:val="00552399"/>
    <w:rsid w:val="005570DA"/>
    <w:rsid w:val="00561FB5"/>
    <w:rsid w:val="005629C6"/>
    <w:rsid w:val="0057095B"/>
    <w:rsid w:val="0058786B"/>
    <w:rsid w:val="00590124"/>
    <w:rsid w:val="005A715D"/>
    <w:rsid w:val="005C5410"/>
    <w:rsid w:val="005D192E"/>
    <w:rsid w:val="005E40FA"/>
    <w:rsid w:val="005F5D5C"/>
    <w:rsid w:val="00603262"/>
    <w:rsid w:val="00613873"/>
    <w:rsid w:val="00613FFF"/>
    <w:rsid w:val="00626DD5"/>
    <w:rsid w:val="00631C67"/>
    <w:rsid w:val="00636C93"/>
    <w:rsid w:val="006410FB"/>
    <w:rsid w:val="00680548"/>
    <w:rsid w:val="00696F3A"/>
    <w:rsid w:val="006C01AA"/>
    <w:rsid w:val="006C2A5E"/>
    <w:rsid w:val="006C6B8A"/>
    <w:rsid w:val="006D0B04"/>
    <w:rsid w:val="006D50F9"/>
    <w:rsid w:val="006D64E0"/>
    <w:rsid w:val="006F6B56"/>
    <w:rsid w:val="007020EE"/>
    <w:rsid w:val="00707987"/>
    <w:rsid w:val="00712681"/>
    <w:rsid w:val="00727A34"/>
    <w:rsid w:val="007333B8"/>
    <w:rsid w:val="00740E03"/>
    <w:rsid w:val="0075333C"/>
    <w:rsid w:val="00753A5F"/>
    <w:rsid w:val="0078420D"/>
    <w:rsid w:val="0079351B"/>
    <w:rsid w:val="007B066C"/>
    <w:rsid w:val="007B3D6A"/>
    <w:rsid w:val="007C3BF7"/>
    <w:rsid w:val="007F0E89"/>
    <w:rsid w:val="007F256C"/>
    <w:rsid w:val="007F678F"/>
    <w:rsid w:val="0080558B"/>
    <w:rsid w:val="00807D4B"/>
    <w:rsid w:val="008100C5"/>
    <w:rsid w:val="00812824"/>
    <w:rsid w:val="008146AE"/>
    <w:rsid w:val="00842B7F"/>
    <w:rsid w:val="00875B86"/>
    <w:rsid w:val="00881ACD"/>
    <w:rsid w:val="00882787"/>
    <w:rsid w:val="00884490"/>
    <w:rsid w:val="008B058B"/>
    <w:rsid w:val="008B0DEF"/>
    <w:rsid w:val="008B1719"/>
    <w:rsid w:val="008C1888"/>
    <w:rsid w:val="008C2CF2"/>
    <w:rsid w:val="008D1FDD"/>
    <w:rsid w:val="008D4807"/>
    <w:rsid w:val="008E2694"/>
    <w:rsid w:val="008E6321"/>
    <w:rsid w:val="008F173C"/>
    <w:rsid w:val="008F435F"/>
    <w:rsid w:val="00900443"/>
    <w:rsid w:val="00947696"/>
    <w:rsid w:val="00951131"/>
    <w:rsid w:val="0095171E"/>
    <w:rsid w:val="0096298F"/>
    <w:rsid w:val="00974BD7"/>
    <w:rsid w:val="00980436"/>
    <w:rsid w:val="00981076"/>
    <w:rsid w:val="009A1BCC"/>
    <w:rsid w:val="009C0BDA"/>
    <w:rsid w:val="009D232A"/>
    <w:rsid w:val="00A02813"/>
    <w:rsid w:val="00A24AEA"/>
    <w:rsid w:val="00A328DB"/>
    <w:rsid w:val="00A44775"/>
    <w:rsid w:val="00A51D2A"/>
    <w:rsid w:val="00A53D7E"/>
    <w:rsid w:val="00A610D5"/>
    <w:rsid w:val="00A6453C"/>
    <w:rsid w:val="00A66A3F"/>
    <w:rsid w:val="00A74ABF"/>
    <w:rsid w:val="00A825D4"/>
    <w:rsid w:val="00A954EB"/>
    <w:rsid w:val="00AA10E8"/>
    <w:rsid w:val="00AA6618"/>
    <w:rsid w:val="00AB12AF"/>
    <w:rsid w:val="00AB23FD"/>
    <w:rsid w:val="00AB6DD7"/>
    <w:rsid w:val="00AE7054"/>
    <w:rsid w:val="00B01C4E"/>
    <w:rsid w:val="00B067D9"/>
    <w:rsid w:val="00B1020D"/>
    <w:rsid w:val="00B134F3"/>
    <w:rsid w:val="00B1685B"/>
    <w:rsid w:val="00B20767"/>
    <w:rsid w:val="00B21E03"/>
    <w:rsid w:val="00B23699"/>
    <w:rsid w:val="00B247AF"/>
    <w:rsid w:val="00B3435F"/>
    <w:rsid w:val="00B34CF0"/>
    <w:rsid w:val="00B35556"/>
    <w:rsid w:val="00B41024"/>
    <w:rsid w:val="00B7119A"/>
    <w:rsid w:val="00B73226"/>
    <w:rsid w:val="00B81ABF"/>
    <w:rsid w:val="00BA1AA7"/>
    <w:rsid w:val="00BA2753"/>
    <w:rsid w:val="00BC0E5C"/>
    <w:rsid w:val="00BE4AFE"/>
    <w:rsid w:val="00BE4C3A"/>
    <w:rsid w:val="00BF5985"/>
    <w:rsid w:val="00C00EAA"/>
    <w:rsid w:val="00C03ABD"/>
    <w:rsid w:val="00C13E84"/>
    <w:rsid w:val="00C15B6C"/>
    <w:rsid w:val="00C16B4D"/>
    <w:rsid w:val="00C203FE"/>
    <w:rsid w:val="00C35DE3"/>
    <w:rsid w:val="00C41884"/>
    <w:rsid w:val="00C70D52"/>
    <w:rsid w:val="00C766DE"/>
    <w:rsid w:val="00CB6881"/>
    <w:rsid w:val="00CD50F9"/>
    <w:rsid w:val="00CD5F90"/>
    <w:rsid w:val="00CE57FE"/>
    <w:rsid w:val="00D06DB5"/>
    <w:rsid w:val="00D1677C"/>
    <w:rsid w:val="00D47807"/>
    <w:rsid w:val="00D5382D"/>
    <w:rsid w:val="00D55887"/>
    <w:rsid w:val="00D5665E"/>
    <w:rsid w:val="00D60F86"/>
    <w:rsid w:val="00D61865"/>
    <w:rsid w:val="00D70775"/>
    <w:rsid w:val="00D71F13"/>
    <w:rsid w:val="00D95AEB"/>
    <w:rsid w:val="00DA7429"/>
    <w:rsid w:val="00DB19C8"/>
    <w:rsid w:val="00DB2B4E"/>
    <w:rsid w:val="00DC0666"/>
    <w:rsid w:val="00DC1EA5"/>
    <w:rsid w:val="00E04A2A"/>
    <w:rsid w:val="00E107B7"/>
    <w:rsid w:val="00E10E31"/>
    <w:rsid w:val="00E20C85"/>
    <w:rsid w:val="00E2396A"/>
    <w:rsid w:val="00E302FC"/>
    <w:rsid w:val="00E37EBE"/>
    <w:rsid w:val="00E67861"/>
    <w:rsid w:val="00E93B53"/>
    <w:rsid w:val="00EA36F2"/>
    <w:rsid w:val="00EA5A6F"/>
    <w:rsid w:val="00EA6DAD"/>
    <w:rsid w:val="00EF1CF5"/>
    <w:rsid w:val="00EF5C41"/>
    <w:rsid w:val="00F054DE"/>
    <w:rsid w:val="00F21E05"/>
    <w:rsid w:val="00F2578A"/>
    <w:rsid w:val="00F62535"/>
    <w:rsid w:val="00F63936"/>
    <w:rsid w:val="00F755B0"/>
    <w:rsid w:val="00F86C98"/>
    <w:rsid w:val="00F93981"/>
    <w:rsid w:val="00F97AD2"/>
    <w:rsid w:val="00FA7E2D"/>
    <w:rsid w:val="00FC02B2"/>
    <w:rsid w:val="00FC5B58"/>
    <w:rsid w:val="00FC6E10"/>
    <w:rsid w:val="00FD54A7"/>
    <w:rsid w:val="00FE4B55"/>
    <w:rsid w:val="00FE76EA"/>
    <w:rsid w:val="00FF2240"/>
    <w:rsid w:val="00FF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5E83B"/>
  <w15:chartTrackingRefBased/>
  <w15:docId w15:val="{B906B995-DF10-4893-9438-B9E2A88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19"/>
    <w:pPr>
      <w:spacing w:after="120" w:line="276" w:lineRule="auto"/>
    </w:pPr>
    <w:rPr>
      <w:rFonts w:ascii="Arial" w:hAnsi="Arial"/>
      <w:sz w:val="24"/>
    </w:rPr>
  </w:style>
  <w:style w:type="paragraph" w:styleId="Heading1">
    <w:name w:val="heading 1"/>
    <w:basedOn w:val="Normal"/>
    <w:next w:val="Normal"/>
    <w:link w:val="Heading1Char"/>
    <w:uiPriority w:val="9"/>
    <w:qFormat/>
    <w:rsid w:val="00B1020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1020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20D"/>
    <w:pPr>
      <w:spacing w:after="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020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B1020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B1020D"/>
    <w:rPr>
      <w:rFonts w:ascii="Arial" w:eastAsiaTheme="majorEastAsia" w:hAnsi="Arial" w:cstheme="majorBidi"/>
      <w:b/>
      <w:sz w:val="26"/>
      <w:szCs w:val="26"/>
    </w:rPr>
  </w:style>
  <w:style w:type="paragraph" w:styleId="ListParagraph">
    <w:name w:val="List Paragraph"/>
    <w:basedOn w:val="Normal"/>
    <w:uiPriority w:val="34"/>
    <w:qFormat/>
    <w:rsid w:val="00B1020D"/>
    <w:pPr>
      <w:ind w:left="720"/>
    </w:pPr>
  </w:style>
  <w:style w:type="paragraph" w:styleId="BodyText">
    <w:name w:val="Body Text"/>
    <w:basedOn w:val="Normal"/>
    <w:link w:val="BodyTextChar"/>
    <w:semiHidden/>
    <w:unhideWhenUsed/>
    <w:rsid w:val="00B1020D"/>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B1020D"/>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1020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1020D"/>
    <w:rPr>
      <w:rFonts w:ascii="Tahoma" w:eastAsia="Times New Roman" w:hAnsi="Tahoma" w:cs="Tahoma"/>
      <w:sz w:val="16"/>
      <w:szCs w:val="16"/>
      <w:lang w:eastAsia="en-GB"/>
    </w:rPr>
  </w:style>
  <w:style w:type="paragraph" w:customStyle="1" w:styleId="Default">
    <w:name w:val="Default"/>
    <w:rsid w:val="00B1020D"/>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Header">
    <w:name w:val="header"/>
    <w:basedOn w:val="Normal"/>
    <w:link w:val="HeaderChar"/>
    <w:uiPriority w:val="99"/>
    <w:unhideWhenUsed/>
    <w:rsid w:val="00B10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0D"/>
    <w:rPr>
      <w:rFonts w:ascii="Arial" w:hAnsi="Arial"/>
      <w:sz w:val="24"/>
    </w:rPr>
  </w:style>
  <w:style w:type="paragraph" w:styleId="Footer">
    <w:name w:val="footer"/>
    <w:basedOn w:val="Normal"/>
    <w:link w:val="FooterChar"/>
    <w:uiPriority w:val="99"/>
    <w:unhideWhenUsed/>
    <w:rsid w:val="00B10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0D"/>
    <w:rPr>
      <w:rFonts w:ascii="Arial" w:hAnsi="Arial"/>
      <w:sz w:val="24"/>
    </w:rPr>
  </w:style>
  <w:style w:type="paragraph" w:styleId="TOCHeading">
    <w:name w:val="TOC Heading"/>
    <w:basedOn w:val="Heading1"/>
    <w:next w:val="Normal"/>
    <w:uiPriority w:val="39"/>
    <w:unhideWhenUsed/>
    <w:qFormat/>
    <w:rsid w:val="00B1685B"/>
    <w:pPr>
      <w:spacing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B1685B"/>
    <w:pPr>
      <w:spacing w:after="100"/>
      <w:ind w:left="240"/>
    </w:pPr>
  </w:style>
  <w:style w:type="paragraph" w:styleId="TOC1">
    <w:name w:val="toc 1"/>
    <w:basedOn w:val="Normal"/>
    <w:next w:val="Normal"/>
    <w:autoRedefine/>
    <w:uiPriority w:val="39"/>
    <w:unhideWhenUsed/>
    <w:rsid w:val="00B1685B"/>
    <w:pPr>
      <w:spacing w:after="100"/>
    </w:pPr>
  </w:style>
  <w:style w:type="character" w:styleId="Hyperlink">
    <w:name w:val="Hyperlink"/>
    <w:basedOn w:val="DefaultParagraphFont"/>
    <w:uiPriority w:val="99"/>
    <w:unhideWhenUsed/>
    <w:rsid w:val="00B1685B"/>
    <w:rPr>
      <w:color w:val="0563C1" w:themeColor="hyperlink"/>
      <w:u w:val="single"/>
    </w:rPr>
  </w:style>
  <w:style w:type="table" w:styleId="TableGrid">
    <w:name w:val="Table Grid"/>
    <w:basedOn w:val="TableNormal"/>
    <w:uiPriority w:val="39"/>
    <w:rsid w:val="00B1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5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B0"/>
    <w:rPr>
      <w:rFonts w:ascii="Arial" w:hAnsi="Arial"/>
      <w:sz w:val="20"/>
      <w:szCs w:val="20"/>
    </w:rPr>
  </w:style>
  <w:style w:type="character" w:styleId="FootnoteReference">
    <w:name w:val="footnote reference"/>
    <w:basedOn w:val="DefaultParagraphFont"/>
    <w:uiPriority w:val="99"/>
    <w:semiHidden/>
    <w:unhideWhenUsed/>
    <w:rsid w:val="00F755B0"/>
    <w:rPr>
      <w:vertAlign w:val="superscript"/>
    </w:rPr>
  </w:style>
  <w:style w:type="character" w:styleId="FollowedHyperlink">
    <w:name w:val="FollowedHyperlink"/>
    <w:basedOn w:val="DefaultParagraphFont"/>
    <w:uiPriority w:val="99"/>
    <w:semiHidden/>
    <w:unhideWhenUsed/>
    <w:rsid w:val="0024085B"/>
    <w:rPr>
      <w:color w:val="954F72" w:themeColor="followedHyperlink"/>
      <w:u w:val="single"/>
    </w:rPr>
  </w:style>
  <w:style w:type="character" w:styleId="UnresolvedMention">
    <w:name w:val="Unresolved Mention"/>
    <w:basedOn w:val="DefaultParagraphFont"/>
    <w:uiPriority w:val="99"/>
    <w:semiHidden/>
    <w:unhideWhenUsed/>
    <w:rsid w:val="009C0BDA"/>
    <w:rPr>
      <w:color w:val="808080"/>
      <w:shd w:val="clear" w:color="auto" w:fill="E6E6E6"/>
    </w:rPr>
  </w:style>
  <w:style w:type="paragraph" w:styleId="Revision">
    <w:name w:val="Revision"/>
    <w:hidden/>
    <w:uiPriority w:val="99"/>
    <w:semiHidden/>
    <w:rsid w:val="00AB6DD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B6DD7"/>
    <w:rPr>
      <w:sz w:val="16"/>
      <w:szCs w:val="16"/>
    </w:rPr>
  </w:style>
  <w:style w:type="paragraph" w:styleId="CommentText">
    <w:name w:val="annotation text"/>
    <w:basedOn w:val="Normal"/>
    <w:link w:val="CommentTextChar"/>
    <w:uiPriority w:val="99"/>
    <w:semiHidden/>
    <w:unhideWhenUsed/>
    <w:rsid w:val="00AB6DD7"/>
    <w:pPr>
      <w:spacing w:line="240" w:lineRule="auto"/>
    </w:pPr>
    <w:rPr>
      <w:sz w:val="20"/>
      <w:szCs w:val="20"/>
    </w:rPr>
  </w:style>
  <w:style w:type="character" w:customStyle="1" w:styleId="CommentTextChar">
    <w:name w:val="Comment Text Char"/>
    <w:basedOn w:val="DefaultParagraphFont"/>
    <w:link w:val="CommentText"/>
    <w:uiPriority w:val="99"/>
    <w:semiHidden/>
    <w:rsid w:val="00AB6D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6DD7"/>
    <w:rPr>
      <w:b/>
      <w:bCs/>
    </w:rPr>
  </w:style>
  <w:style w:type="character" w:customStyle="1" w:styleId="CommentSubjectChar">
    <w:name w:val="Comment Subject Char"/>
    <w:basedOn w:val="CommentTextChar"/>
    <w:link w:val="CommentSubject"/>
    <w:uiPriority w:val="99"/>
    <w:semiHidden/>
    <w:rsid w:val="00AB6DD7"/>
    <w:rPr>
      <w:rFonts w:ascii="Arial" w:hAnsi="Arial"/>
      <w:b/>
      <w:bCs/>
      <w:sz w:val="20"/>
      <w:szCs w:val="20"/>
    </w:rPr>
  </w:style>
  <w:style w:type="paragraph" w:customStyle="1" w:styleId="Bullet">
    <w:name w:val="Bullet"/>
    <w:basedOn w:val="Normal"/>
    <w:link w:val="BulletChar"/>
    <w:autoRedefine/>
    <w:qFormat/>
    <w:rsid w:val="00156C73"/>
    <w:pPr>
      <w:numPr>
        <w:numId w:val="8"/>
      </w:numPr>
      <w:spacing w:after="0"/>
    </w:pPr>
    <w:rPr>
      <w:rFonts w:eastAsia="Times New Roman" w:cs="Arial"/>
      <w:lang w:eastAsia="en-GB"/>
    </w:rPr>
  </w:style>
  <w:style w:type="character" w:customStyle="1" w:styleId="BulletChar">
    <w:name w:val="Bullet Char"/>
    <w:basedOn w:val="DefaultParagraphFont"/>
    <w:link w:val="Bullet"/>
    <w:rsid w:val="00156C73"/>
    <w:rPr>
      <w:rFonts w:ascii="Arial" w:eastAsia="Times New Roman" w:hAnsi="Arial" w:cs="Arial"/>
      <w:sz w:val="24"/>
      <w:lang w:eastAsia="en-GB"/>
    </w:rPr>
  </w:style>
  <w:style w:type="paragraph" w:customStyle="1" w:styleId="HS">
    <w:name w:val="H&amp;S"/>
    <w:basedOn w:val="Normal"/>
    <w:autoRedefine/>
    <w:qFormat/>
    <w:rsid w:val="001546DB"/>
    <w:pPr>
      <w:framePr w:hSpace="180" w:wrap="around" w:vAnchor="text" w:hAnchor="margin" w:x="-425" w:y="394"/>
      <w:suppressOverlap/>
    </w:pPr>
    <w:rPr>
      <w:color w:val="FF0000"/>
      <w:sz w:val="22"/>
    </w:rPr>
  </w:style>
  <w:style w:type="paragraph" w:customStyle="1" w:styleId="HeaderTitle">
    <w:name w:val="Header Title"/>
    <w:basedOn w:val="Header"/>
    <w:qFormat/>
    <w:rsid w:val="002E08A9"/>
    <w:pPr>
      <w:pBdr>
        <w:bottom w:val="single" w:sz="4" w:space="1" w:color="auto"/>
      </w:pBdr>
      <w:tabs>
        <w:tab w:val="clear" w:pos="4513"/>
        <w:tab w:val="clear" w:pos="9026"/>
        <w:tab w:val="center" w:pos="4153"/>
        <w:tab w:val="right" w:pos="8306"/>
      </w:tabs>
      <w:jc w:val="center"/>
    </w:pPr>
    <w:rPr>
      <w:rFonts w:ascii="Trebuchet MS" w:eastAsia="Times New Roman" w:hAnsi="Trebuchet MS" w:cs="Times New Roman"/>
      <w:b/>
      <w:sz w:val="28"/>
      <w:szCs w:val="24"/>
    </w:rPr>
  </w:style>
  <w:style w:type="table" w:customStyle="1" w:styleId="TableGrid1">
    <w:name w:val="Table Grid1"/>
    <w:basedOn w:val="TableNormal"/>
    <w:next w:val="TableGrid"/>
    <w:rsid w:val="002E08A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4-Accent6">
    <w:name w:val="Grid Table 4 Accent 6"/>
    <w:basedOn w:val="TableNormal"/>
    <w:uiPriority w:val="49"/>
    <w:rsid w:val="00B732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Indent">
    <w:name w:val="Body Text Indent"/>
    <w:basedOn w:val="Normal"/>
    <w:link w:val="BodyTextIndentChar"/>
    <w:uiPriority w:val="99"/>
    <w:semiHidden/>
    <w:unhideWhenUsed/>
    <w:rsid w:val="001A212C"/>
    <w:pPr>
      <w:ind w:left="283"/>
    </w:pPr>
  </w:style>
  <w:style w:type="character" w:customStyle="1" w:styleId="BodyTextIndentChar">
    <w:name w:val="Body Text Indent Char"/>
    <w:basedOn w:val="DefaultParagraphFont"/>
    <w:link w:val="BodyTextIndent"/>
    <w:uiPriority w:val="99"/>
    <w:semiHidden/>
    <w:rsid w:val="001A212C"/>
    <w:rPr>
      <w:rFonts w:ascii="Arial" w:hAnsi="Arial"/>
      <w:sz w:val="24"/>
    </w:rPr>
  </w:style>
  <w:style w:type="paragraph" w:styleId="NormalWeb">
    <w:name w:val="Normal (Web)"/>
    <w:basedOn w:val="Normal"/>
    <w:uiPriority w:val="99"/>
    <w:semiHidden/>
    <w:unhideWhenUsed/>
    <w:rsid w:val="0060326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5349">
      <w:bodyDiv w:val="1"/>
      <w:marLeft w:val="0"/>
      <w:marRight w:val="0"/>
      <w:marTop w:val="0"/>
      <w:marBottom w:val="0"/>
      <w:divBdr>
        <w:top w:val="none" w:sz="0" w:space="0" w:color="auto"/>
        <w:left w:val="none" w:sz="0" w:space="0" w:color="auto"/>
        <w:bottom w:val="none" w:sz="0" w:space="0" w:color="auto"/>
        <w:right w:val="none" w:sz="0" w:space="0" w:color="auto"/>
      </w:divBdr>
      <w:divsChild>
        <w:div w:id="701710747">
          <w:marLeft w:val="0"/>
          <w:marRight w:val="0"/>
          <w:marTop w:val="0"/>
          <w:marBottom w:val="0"/>
          <w:divBdr>
            <w:top w:val="none" w:sz="0" w:space="0" w:color="auto"/>
            <w:left w:val="none" w:sz="0" w:space="0" w:color="auto"/>
            <w:bottom w:val="none" w:sz="0" w:space="0" w:color="auto"/>
            <w:right w:val="none" w:sz="0" w:space="0" w:color="auto"/>
          </w:divBdr>
          <w:divsChild>
            <w:div w:id="1542401021">
              <w:marLeft w:val="0"/>
              <w:marRight w:val="0"/>
              <w:marTop w:val="0"/>
              <w:marBottom w:val="0"/>
              <w:divBdr>
                <w:top w:val="none" w:sz="0" w:space="0" w:color="auto"/>
                <w:left w:val="none" w:sz="0" w:space="0" w:color="auto"/>
                <w:bottom w:val="none" w:sz="0" w:space="0" w:color="auto"/>
                <w:right w:val="none" w:sz="0" w:space="0" w:color="auto"/>
              </w:divBdr>
              <w:divsChild>
                <w:div w:id="15428011">
                  <w:marLeft w:val="0"/>
                  <w:marRight w:val="0"/>
                  <w:marTop w:val="0"/>
                  <w:marBottom w:val="0"/>
                  <w:divBdr>
                    <w:top w:val="none" w:sz="0" w:space="0" w:color="auto"/>
                    <w:left w:val="none" w:sz="0" w:space="0" w:color="auto"/>
                    <w:bottom w:val="none" w:sz="0" w:space="0" w:color="auto"/>
                    <w:right w:val="none" w:sz="0" w:space="0" w:color="auto"/>
                  </w:divBdr>
                  <w:divsChild>
                    <w:div w:id="1461071495">
                      <w:marLeft w:val="0"/>
                      <w:marRight w:val="0"/>
                      <w:marTop w:val="0"/>
                      <w:marBottom w:val="0"/>
                      <w:divBdr>
                        <w:top w:val="none" w:sz="0" w:space="0" w:color="auto"/>
                        <w:left w:val="none" w:sz="0" w:space="0" w:color="auto"/>
                        <w:bottom w:val="none" w:sz="0" w:space="0" w:color="auto"/>
                        <w:right w:val="none" w:sz="0" w:space="0" w:color="auto"/>
                      </w:divBdr>
                      <w:divsChild>
                        <w:div w:id="1882008845">
                          <w:marLeft w:val="0"/>
                          <w:marRight w:val="0"/>
                          <w:marTop w:val="0"/>
                          <w:marBottom w:val="0"/>
                          <w:divBdr>
                            <w:top w:val="none" w:sz="0" w:space="0" w:color="auto"/>
                            <w:left w:val="none" w:sz="0" w:space="0" w:color="auto"/>
                            <w:bottom w:val="none" w:sz="0" w:space="0" w:color="auto"/>
                            <w:right w:val="none" w:sz="0" w:space="0" w:color="auto"/>
                          </w:divBdr>
                          <w:divsChild>
                            <w:div w:id="810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74424">
      <w:bodyDiv w:val="1"/>
      <w:marLeft w:val="0"/>
      <w:marRight w:val="0"/>
      <w:marTop w:val="0"/>
      <w:marBottom w:val="0"/>
      <w:divBdr>
        <w:top w:val="none" w:sz="0" w:space="0" w:color="auto"/>
        <w:left w:val="none" w:sz="0" w:space="0" w:color="auto"/>
        <w:bottom w:val="none" w:sz="0" w:space="0" w:color="auto"/>
        <w:right w:val="none" w:sz="0" w:space="0" w:color="auto"/>
      </w:divBdr>
    </w:div>
    <w:div w:id="14161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losure-of-educational-settings-information-for-parents-and-carers/reopening-schools-and-other-educational-settings-from-1-june" TargetMode="External"/><Relationship Id="rId18" Type="http://schemas.openxmlformats.org/officeDocument/2006/relationships/hyperlink" Target="https://www.payroll-hr.co.uk/wp-content/uploads/2019/06/Risk-Assessment-SMP-2018.pdf" TargetMode="External"/><Relationship Id="rId26" Type="http://schemas.openxmlformats.org/officeDocument/2006/relationships/footer" Target="footer3.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ayroll-hr.co.uk/wp-content/uploads/2019/04/School-Premise-Log-Book-2019.pdf" TargetMode="External"/><Relationship Id="rId25" Type="http://schemas.openxmlformats.org/officeDocument/2006/relationships/header" Target="header3.xml"/><Relationship Id="rId33" Type="http://schemas.openxmlformats.org/officeDocument/2006/relationships/hyperlink" Target="https://www.payroll-hr.co.uk/health-and-safety/health-safety-downloa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coronavirus-covid-19-guidance-for-schools-and-other-educational-settings?utm_medium=email&amp;utm_source=govdelivery" TargetMode="External"/><Relationship Id="rId20" Type="http://schemas.openxmlformats.org/officeDocument/2006/relationships/header" Target="header1.xml"/><Relationship Id="rId29" Type="http://schemas.openxmlformats.org/officeDocument/2006/relationships/hyperlink" Target="https://www.payroll-hr.co.uk/wp-content/uploads/2019/03/Fire-SS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payroll-hr.co.uk/wp-content/uploads/2019/04/School-Premise-Log-Book-2019.pdf" TargetMode="External"/><Relationship Id="rId32" Type="http://schemas.openxmlformats.org/officeDocument/2006/relationships/hyperlink" Target="https://www.gov.uk/government/publications/health-protection-in-schools-and-other-childcare-faciliti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health_safety@sandwell.gov.uk" TargetMode="External"/><Relationship Id="rId31" Type="http://schemas.openxmlformats.org/officeDocument/2006/relationships/hyperlink" Target="https://e-bug.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s://www.payroll-hr.co.uk/wp-content/uploads/2019/02/First-Aid-SSG.pdf"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SHAREHEALTHSAFETY\HSMS\School%20files%20for%20PPS%20web%20site\SSG%202018\SS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E8729204C2584ABCEEEE6B84B92E50" ma:contentTypeVersion="13" ma:contentTypeDescription="Create a new document." ma:contentTypeScope="" ma:versionID="fb3f2943a7b504a20a5fc8a1e0e6a4ee">
  <xsd:schema xmlns:xsd="http://www.w3.org/2001/XMLSchema" xmlns:xs="http://www.w3.org/2001/XMLSchema" xmlns:p="http://schemas.microsoft.com/office/2006/metadata/properties" xmlns:ns3="660458b2-6fb9-4574-b0e5-a58581f644ad" xmlns:ns4="ca09a7dc-aba2-4ea0-b0b0-567147fe02c8" targetNamespace="http://schemas.microsoft.com/office/2006/metadata/properties" ma:root="true" ma:fieldsID="35d94c35c290007410d08e8d69838581" ns3:_="" ns4:_="">
    <xsd:import namespace="660458b2-6fb9-4574-b0e5-a58581f644ad"/>
    <xsd:import namespace="ca09a7dc-aba2-4ea0-b0b0-567147fe02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458b2-6fb9-4574-b0e5-a58581f644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9a7dc-aba2-4ea0-b0b0-567147fe02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55E26-E31F-4EC2-A133-6D81EA9DD1DE}">
  <ds:schemaRefs>
    <ds:schemaRef ds:uri="http://schemas.microsoft.com/sharepoint/v3/contenttype/forms"/>
  </ds:schemaRefs>
</ds:datastoreItem>
</file>

<file path=customXml/itemProps2.xml><?xml version="1.0" encoding="utf-8"?>
<ds:datastoreItem xmlns:ds="http://schemas.openxmlformats.org/officeDocument/2006/customXml" ds:itemID="{68981314-B89B-4845-8FC9-F26BA05DBE77}">
  <ds:schemaRefs>
    <ds:schemaRef ds:uri="http://schemas.microsoft.com/office/2006/metadata/properties"/>
    <ds:schemaRef ds:uri="ca09a7dc-aba2-4ea0-b0b0-567147fe02c8"/>
    <ds:schemaRef ds:uri="http://schemas.microsoft.com/office/2006/documentManagement/types"/>
    <ds:schemaRef ds:uri="http://www.w3.org/XML/1998/namespace"/>
    <ds:schemaRef ds:uri="http://purl.org/dc/elements/1.1/"/>
    <ds:schemaRef ds:uri="http://schemas.openxmlformats.org/package/2006/metadata/core-properties"/>
    <ds:schemaRef ds:uri="660458b2-6fb9-4574-b0e5-a58581f644ad"/>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878B893-1DC9-41A4-B352-16BF246702AE}">
  <ds:schemaRefs>
    <ds:schemaRef ds:uri="http://schemas.openxmlformats.org/officeDocument/2006/bibliography"/>
  </ds:schemaRefs>
</ds:datastoreItem>
</file>

<file path=customXml/itemProps4.xml><?xml version="1.0" encoding="utf-8"?>
<ds:datastoreItem xmlns:ds="http://schemas.openxmlformats.org/officeDocument/2006/customXml" ds:itemID="{49DCBDC8-13E5-44A6-AA25-D92234495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458b2-6fb9-4574-b0e5-a58581f644ad"/>
    <ds:schemaRef ds:uri="ca09a7dc-aba2-4ea0-b0b0-567147f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SSG Template</Template>
  <TotalTime>1</TotalTime>
  <Pages>21</Pages>
  <Words>3518</Words>
  <Characters>20056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Hassall</dc:creator>
  <cp:keywords/>
  <dc:description/>
  <cp:lastModifiedBy>Mrs N Bains (S-CAT)</cp:lastModifiedBy>
  <cp:revision>2</cp:revision>
  <cp:lastPrinted>2020-05-15T12:28:00Z</cp:lastPrinted>
  <dcterms:created xsi:type="dcterms:W3CDTF">2020-09-15T10:52:00Z</dcterms:created>
  <dcterms:modified xsi:type="dcterms:W3CDTF">2020-09-15T10:52:00Z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0x01010091E8729204C2584ABCEEEE6B84B92E50</vt:lpwstr>
  </property>
</Properties>
</file>